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CC" w:rsidRDefault="00D32FCC" w:rsidP="00D32FCC">
      <w:pPr>
        <w:bidi/>
        <w:jc w:val="center"/>
        <w:rPr>
          <w:rFonts w:cs="Simplified Arabic" w:hint="cs"/>
          <w:b/>
          <w:bCs/>
          <w:sz w:val="32"/>
          <w:szCs w:val="32"/>
          <w:u w:val="single"/>
          <w:rtl/>
        </w:rPr>
      </w:pPr>
      <w:r w:rsidRPr="009C3A51">
        <w:rPr>
          <w:rFonts w:cs="Simplified Arabic" w:hint="cs"/>
          <w:b/>
          <w:bCs/>
          <w:sz w:val="32"/>
          <w:szCs w:val="32"/>
          <w:u w:val="single"/>
          <w:rtl/>
        </w:rPr>
        <w:t>وصف المواد التي يطرحها قسم نظم المعلومات الحاسوبية</w:t>
      </w:r>
    </w:p>
    <w:p w:rsidR="00D32FCC" w:rsidRDefault="00D32FCC" w:rsidP="00D32FCC">
      <w:pPr>
        <w:bidi/>
        <w:jc w:val="center"/>
        <w:rPr>
          <w:rFonts w:cs="Simplified Arabic" w:hint="cs"/>
          <w:b/>
          <w:bCs/>
          <w:sz w:val="32"/>
          <w:szCs w:val="32"/>
          <w:u w:val="single"/>
          <w:rtl/>
        </w:rPr>
      </w:pPr>
    </w:p>
    <w:p w:rsidR="00D32FCC" w:rsidRPr="009C3A51" w:rsidRDefault="00D32FCC" w:rsidP="00D32FCC">
      <w:pPr>
        <w:bidi/>
        <w:jc w:val="center"/>
        <w:rPr>
          <w:rFonts w:cs="Simplified Arabic" w:hint="cs"/>
          <w:b/>
          <w:bCs/>
          <w:sz w:val="32"/>
          <w:szCs w:val="32"/>
          <w:u w:val="single"/>
          <w:rtl/>
        </w:rPr>
      </w:pPr>
    </w:p>
    <w:p w:rsidR="00D32FCC" w:rsidRDefault="00D32FCC" w:rsidP="00D32FCC">
      <w:pPr>
        <w:jc w:val="center"/>
        <w:rPr>
          <w:rFonts w:cs="Simplified Arabic"/>
          <w:b/>
          <w:bCs/>
          <w:sz w:val="26"/>
          <w:szCs w:val="26"/>
        </w:rPr>
      </w:pPr>
    </w:p>
    <w:tbl>
      <w:tblPr>
        <w:bidiVisual/>
        <w:tblW w:w="10966" w:type="dxa"/>
        <w:jc w:val="center"/>
        <w:tblInd w:w="7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482"/>
        <w:gridCol w:w="9484"/>
      </w:tblGrid>
      <w:tr w:rsidR="00D32FCC" w:rsidTr="00F618BC">
        <w:trPr>
          <w:cantSplit/>
          <w:trHeight w:val="145"/>
          <w:tblHeader/>
          <w:jc w:val="center"/>
        </w:trPr>
        <w:tc>
          <w:tcPr>
            <w:tcW w:w="1482" w:type="dxa"/>
            <w:shd w:val="clear" w:color="auto" w:fill="C0C0C0"/>
          </w:tcPr>
          <w:p w:rsidR="00D32FCC" w:rsidRDefault="00D32FCC" w:rsidP="00F618BC">
            <w:pPr>
              <w:shd w:val="clear" w:color="auto" w:fill="E0E0E0"/>
              <w:jc w:val="center"/>
              <w:rPr>
                <w:rFonts w:cs="Simplified Arabic" w:hint="cs"/>
                <w:b/>
                <w:bCs/>
                <w:sz w:val="26"/>
                <w:szCs w:val="26"/>
                <w:lang w:bidi="ar-SA"/>
              </w:rPr>
            </w:pPr>
            <w:r>
              <w:rPr>
                <w:rFonts w:cs="Simplified Arabic"/>
                <w:b/>
                <w:bCs/>
                <w:sz w:val="26"/>
                <w:szCs w:val="26"/>
                <w:rtl/>
              </w:rPr>
              <w:t>رقم المادة</w:t>
            </w:r>
          </w:p>
        </w:tc>
        <w:tc>
          <w:tcPr>
            <w:tcW w:w="9484" w:type="dxa"/>
            <w:shd w:val="clear" w:color="auto" w:fill="C0C0C0"/>
          </w:tcPr>
          <w:p w:rsidR="00D32FCC" w:rsidRDefault="00D32FCC" w:rsidP="00F618BC">
            <w:pPr>
              <w:shd w:val="clear" w:color="auto" w:fill="E0E0E0"/>
              <w:jc w:val="center"/>
              <w:rPr>
                <w:rFonts w:cs="Simplified Arabic"/>
                <w:b/>
                <w:bCs/>
                <w:sz w:val="26"/>
                <w:szCs w:val="26"/>
                <w:rtl/>
              </w:rPr>
            </w:pPr>
            <w:r>
              <w:rPr>
                <w:rFonts w:cs="Simplified Arabic"/>
                <w:b/>
                <w:bCs/>
                <w:sz w:val="26"/>
                <w:szCs w:val="26"/>
                <w:rtl/>
              </w:rPr>
              <w:t>اسم المادة ووصفها</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0613101</w:t>
            </w:r>
          </w:p>
        </w:tc>
        <w:tc>
          <w:tcPr>
            <w:tcW w:w="9484" w:type="dxa"/>
          </w:tcPr>
          <w:p w:rsidR="00D32FCC" w:rsidRPr="006D4649" w:rsidRDefault="00D32FCC" w:rsidP="00F618BC">
            <w:pPr>
              <w:pStyle w:val="MyHeading2"/>
              <w:rPr>
                <w:rFonts w:hint="cs"/>
                <w:rtl/>
                <w:lang w:bidi="ar-JO"/>
              </w:rPr>
            </w:pPr>
            <w:r>
              <w:rPr>
                <w:rFonts w:hint="cs"/>
                <w:rtl/>
              </w:rPr>
              <w:t>أسياسيات في تكنولوجيا المعلومات</w:t>
            </w:r>
            <w:r w:rsidRPr="00236975">
              <w:rPr>
                <w:rFonts w:cs="Arabic Transparent"/>
              </w:rPr>
              <w:t>Fundamentals of Information Technology</w:t>
            </w:r>
            <w:r>
              <w:t xml:space="preserve">    </w:t>
            </w:r>
            <w:r>
              <w:rPr>
                <w:lang w:bidi="ar-JO"/>
              </w:rPr>
              <w:t xml:space="preserve">                                          </w:t>
            </w:r>
          </w:p>
          <w:p w:rsidR="00D32FCC" w:rsidRDefault="00D32FCC" w:rsidP="00F618BC">
            <w:pPr>
              <w:bidi/>
              <w:ind w:firstLine="17"/>
              <w:jc w:val="both"/>
              <w:rPr>
                <w:rFonts w:cs="Simplified Arabic" w:hint="cs"/>
                <w:rtl/>
              </w:rPr>
            </w:pPr>
            <w:r>
              <w:rPr>
                <w:rFonts w:cs="Simplified Arabic" w:hint="cs"/>
                <w:rtl/>
              </w:rPr>
              <w:t xml:space="preserve">تقدم هذه المادة </w:t>
            </w:r>
            <w:r>
              <w:rPr>
                <w:rFonts w:cs="Simplified Arabic"/>
                <w:rtl/>
              </w:rPr>
              <w:t>م</w:t>
            </w:r>
            <w:r>
              <w:rPr>
                <w:rFonts w:cs="Simplified Arabic" w:hint="cs"/>
                <w:rtl/>
              </w:rPr>
              <w:t xml:space="preserve">قدمة في المصطلحات المستخدمة في الحواسيب والبرمجيات، البيانات، المعلومات، </w:t>
            </w:r>
            <w:proofErr w:type="spellStart"/>
            <w:r>
              <w:rPr>
                <w:rFonts w:cs="Simplified Arabic" w:hint="cs"/>
                <w:rtl/>
              </w:rPr>
              <w:t>المدخلات</w:t>
            </w:r>
            <w:proofErr w:type="spellEnd"/>
            <w:r>
              <w:rPr>
                <w:rFonts w:cs="Simplified Arabic" w:hint="cs"/>
                <w:rtl/>
              </w:rPr>
              <w:t xml:space="preserve">، والمخرجات، واستخدام الرموز. البنية الأساسية للغات البرمجة. المفاهيم الأساسية للخوارزميات بنية الخوارزميات، المعالجة، المقارنة، الفحص، التدقيق. أساسيات رسم مخطط سير العمليات، وظائف البرمجة . مفاهيم البرمجة الهيكلية، التسلسل، الاختبار، التكرار ومفهوم </w:t>
            </w:r>
            <w:proofErr w:type="spellStart"/>
            <w:r>
              <w:rPr>
                <w:rFonts w:cs="Simplified Arabic" w:hint="cs"/>
                <w:rtl/>
              </w:rPr>
              <w:t>الشيفرة</w:t>
            </w:r>
            <w:proofErr w:type="spellEnd"/>
            <w:r>
              <w:rPr>
                <w:rFonts w:cs="Simplified Arabic" w:hint="cs"/>
                <w:rtl/>
              </w:rPr>
              <w:t xml:space="preserve"> الوهمية .</w:t>
            </w:r>
          </w:p>
          <w:p w:rsidR="00D32FCC" w:rsidRDefault="00D32FCC" w:rsidP="00F618BC">
            <w:pPr>
              <w:pStyle w:val="MyHeading2"/>
              <w:rPr>
                <w:rFonts w:hint="cs"/>
                <w:rtl/>
                <w:lang w:bidi="ar-JO"/>
              </w:rPr>
            </w:pPr>
            <w:r>
              <w:rPr>
                <w:rtl/>
              </w:rPr>
              <w:t xml:space="preserve">متطلب سابق: </w:t>
            </w:r>
            <w:r>
              <w:rPr>
                <w:rFonts w:hint="cs"/>
                <w:rtl/>
              </w:rPr>
              <w:t>لا يوجد</w:t>
            </w:r>
          </w:p>
        </w:tc>
      </w:tr>
      <w:tr w:rsidR="00D32FCC" w:rsidTr="00F618BC">
        <w:trPr>
          <w:cantSplit/>
          <w:trHeight w:val="145"/>
          <w:jc w:val="center"/>
        </w:trPr>
        <w:tc>
          <w:tcPr>
            <w:tcW w:w="1482" w:type="dxa"/>
          </w:tcPr>
          <w:p w:rsidR="00D32FCC" w:rsidRDefault="00D32FCC" w:rsidP="00F618BC">
            <w:pPr>
              <w:pStyle w:val="MyHeading2"/>
              <w:rPr>
                <w:rtl/>
              </w:rPr>
            </w:pPr>
            <w:r>
              <w:rPr>
                <w:rFonts w:hint="cs"/>
                <w:rtl/>
              </w:rPr>
              <w:t>0613201</w:t>
            </w:r>
            <w:r>
              <w:rPr>
                <w:rtl/>
              </w:rPr>
              <w:t xml:space="preserve">  </w:t>
            </w:r>
          </w:p>
        </w:tc>
        <w:tc>
          <w:tcPr>
            <w:tcW w:w="9484" w:type="dxa"/>
          </w:tcPr>
          <w:p w:rsidR="00D32FCC" w:rsidRDefault="00D32FCC" w:rsidP="00F618BC">
            <w:pPr>
              <w:pStyle w:val="MyHeading2"/>
              <w:rPr>
                <w:rFonts w:hint="cs"/>
                <w:rtl/>
                <w:lang w:bidi="ar-JO"/>
              </w:rPr>
            </w:pPr>
            <w:r>
              <w:rPr>
                <w:rFonts w:hint="cs"/>
                <w:rtl/>
              </w:rPr>
              <w:t>مقدمة في نظم المعلومات</w:t>
            </w:r>
            <w:r>
              <w:rPr>
                <w:rFonts w:hint="cs"/>
                <w:rtl/>
                <w:lang w:bidi="ar-JO"/>
              </w:rPr>
              <w:t xml:space="preserve">                                                   </w:t>
            </w:r>
            <w:r>
              <w:rPr>
                <w:rFonts w:hint="cs"/>
                <w:rtl/>
              </w:rPr>
              <w:t xml:space="preserve"> </w:t>
            </w:r>
            <w:r>
              <w:rPr>
                <w:rtl/>
              </w:rPr>
              <w:t xml:space="preserve"> </w:t>
            </w:r>
            <w:r w:rsidRPr="001E5AEA">
              <w:rPr>
                <w:rFonts w:cs="Arabic Transparent"/>
              </w:rPr>
              <w:t>Introduction to Information Systems</w:t>
            </w:r>
          </w:p>
          <w:p w:rsidR="00D32FCC" w:rsidRDefault="00D32FCC" w:rsidP="00F618BC">
            <w:pPr>
              <w:bidi/>
              <w:ind w:firstLine="17"/>
              <w:jc w:val="both"/>
              <w:rPr>
                <w:rFonts w:cs="Simplified Arabic" w:hint="cs"/>
                <w:rtl/>
              </w:rPr>
            </w:pPr>
            <w:r>
              <w:rPr>
                <w:rFonts w:cs="Simplified Arabic" w:hint="cs"/>
                <w:rtl/>
              </w:rPr>
              <w:t>تقدم هذه المادة تغطية الأدوار الأساسية لنظم المعلومات في الإستراتيجية العامة للإدارة والمنظمات. شرح النظم المختلفة مثل :نظم دعم القرارات ، نظم المعلومات التنفيذية، نظم الأعمال الذكية، تخطيط وتطوير نظم المعلومات .</w:t>
            </w:r>
          </w:p>
          <w:p w:rsidR="00D32FCC" w:rsidRPr="00BC3C0F" w:rsidRDefault="00D32FCC" w:rsidP="00F618BC">
            <w:pPr>
              <w:pStyle w:val="MyHeading2"/>
              <w:rPr>
                <w:rFonts w:hint="cs"/>
                <w:rtl/>
              </w:rPr>
            </w:pPr>
            <w:r w:rsidRPr="00BC3C0F">
              <w:rPr>
                <w:rtl/>
              </w:rPr>
              <w:t xml:space="preserve">متطلب سابق: </w:t>
            </w:r>
            <w:r w:rsidRPr="00BC3C0F">
              <w:rPr>
                <w:rFonts w:hint="cs"/>
                <w:rtl/>
              </w:rPr>
              <w:t>(0451100) و</w:t>
            </w:r>
            <w:r>
              <w:rPr>
                <w:rFonts w:hint="cs"/>
                <w:rtl/>
              </w:rPr>
              <w:t xml:space="preserve"> (0613101)</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0613212</w:t>
            </w:r>
            <w:r>
              <w:rPr>
                <w:rtl/>
              </w:rPr>
              <w:t xml:space="preserve">   </w:t>
            </w:r>
          </w:p>
        </w:tc>
        <w:tc>
          <w:tcPr>
            <w:tcW w:w="9484" w:type="dxa"/>
          </w:tcPr>
          <w:p w:rsidR="00D32FCC" w:rsidRDefault="00D32FCC" w:rsidP="00F618BC">
            <w:pPr>
              <w:pStyle w:val="MyHeading2"/>
              <w:rPr>
                <w:rFonts w:hint="cs"/>
                <w:rtl/>
                <w:lang w:bidi="ar-JO"/>
              </w:rPr>
            </w:pPr>
            <w:r>
              <w:rPr>
                <w:rFonts w:hint="cs"/>
                <w:rtl/>
              </w:rPr>
              <w:t xml:space="preserve">تحليل النظم  </w:t>
            </w:r>
            <w:r>
              <w:t xml:space="preserve"> </w:t>
            </w:r>
            <w:r>
              <w:rPr>
                <w:rtl/>
              </w:rPr>
              <w:t xml:space="preserve"> </w:t>
            </w:r>
            <w:r>
              <w:t xml:space="preserve">    </w:t>
            </w:r>
            <w:r w:rsidRPr="00BB5918">
              <w:t>Systems Analysis</w:t>
            </w:r>
            <w:r>
              <w:t xml:space="preserve">                                                                                                         </w:t>
            </w:r>
            <w:r w:rsidRPr="00BB5918">
              <w:t xml:space="preserve"> </w:t>
            </w:r>
            <w:r>
              <w:t xml:space="preserve">      </w:t>
            </w:r>
          </w:p>
          <w:p w:rsidR="00D32FCC" w:rsidRDefault="00D32FCC" w:rsidP="00F618BC">
            <w:pPr>
              <w:bidi/>
              <w:ind w:firstLine="17"/>
              <w:jc w:val="both"/>
              <w:rPr>
                <w:rFonts w:cs="Simplified Arabic" w:hint="cs"/>
                <w:rtl/>
              </w:rPr>
            </w:pPr>
            <w:r w:rsidRPr="00BC3C0F">
              <w:rPr>
                <w:rFonts w:cs="Simplified Arabic" w:hint="cs"/>
                <w:rtl/>
              </w:rPr>
              <w:t xml:space="preserve">تقدم هذه المادة </w:t>
            </w:r>
            <w:r>
              <w:rPr>
                <w:rFonts w:cs="Simplified Arabic" w:hint="cs"/>
                <w:rtl/>
              </w:rPr>
              <w:t xml:space="preserve">للطالب </w:t>
            </w:r>
            <w:r w:rsidRPr="00BC3C0F">
              <w:rPr>
                <w:rFonts w:cs="Simplified Arabic" w:hint="cs"/>
                <w:rtl/>
              </w:rPr>
              <w:t>الأساليب</w:t>
            </w:r>
            <w:r>
              <w:rPr>
                <w:rFonts w:cs="Simplified Arabic" w:hint="cs"/>
                <w:rtl/>
              </w:rPr>
              <w:t xml:space="preserve"> و الأدوات الحديثة لتحليل وتصميم النظم . حيث يتم التركيز على مراحل دورة </w:t>
            </w:r>
            <w:r>
              <w:rPr>
                <w:rFonts w:cs="Simplified Arabic"/>
                <w:rtl/>
              </w:rPr>
              <w:t>–</w:t>
            </w:r>
            <w:r>
              <w:rPr>
                <w:rFonts w:cs="Simplified Arabic" w:hint="cs"/>
                <w:rtl/>
              </w:rPr>
              <w:t xml:space="preserve"> حياة تطوير النظام. ويركز أيضا على المراحل الأولى من المشروع ويتضمن: تعريف المشكلة، دراسة وتحليل المتطلبات،تحديد المواصفات وتصميم الحلول للنظام المدروس. خلال مراحل التطوير تستعرض المادة عدة أساليب للتحليل والتصميم وطرق مختلفة ومركبة لبناء وحدات النظام الجديد، ويتضمن مواصفات الإدارة الناجحة لمشاريع البرمجيات .</w:t>
            </w:r>
          </w:p>
          <w:p w:rsidR="00D32FCC" w:rsidRDefault="00D32FCC" w:rsidP="00F618BC">
            <w:pPr>
              <w:pStyle w:val="MyHeading2"/>
              <w:rPr>
                <w:rFonts w:hint="cs"/>
                <w:rtl/>
                <w:lang w:bidi="ar-JO"/>
              </w:rPr>
            </w:pPr>
            <w:r w:rsidRPr="00BC3C0F">
              <w:rPr>
                <w:rtl/>
              </w:rPr>
              <w:t xml:space="preserve">متطلب سابق: </w:t>
            </w:r>
            <w:r w:rsidRPr="00BC3C0F">
              <w:rPr>
                <w:rFonts w:hint="cs"/>
                <w:rtl/>
              </w:rPr>
              <w:t>(</w:t>
            </w:r>
            <w:r>
              <w:rPr>
                <w:rFonts w:hint="cs"/>
                <w:rtl/>
              </w:rPr>
              <w:t>0613201</w:t>
            </w:r>
            <w:r w:rsidRPr="00BC3C0F">
              <w:rPr>
                <w:rFonts w:hint="cs"/>
                <w:rtl/>
              </w:rPr>
              <w:t>)</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0613313</w:t>
            </w:r>
          </w:p>
        </w:tc>
        <w:tc>
          <w:tcPr>
            <w:tcW w:w="9484" w:type="dxa"/>
          </w:tcPr>
          <w:p w:rsidR="00D32FCC" w:rsidRDefault="00D32FCC" w:rsidP="00F618BC">
            <w:pPr>
              <w:pStyle w:val="MyHeading2"/>
              <w:rPr>
                <w:rFonts w:hint="cs"/>
                <w:rtl/>
              </w:rPr>
            </w:pPr>
            <w:r>
              <w:rPr>
                <w:rFonts w:hint="cs"/>
                <w:rtl/>
              </w:rPr>
              <w:t xml:space="preserve">نظم قواعد البيانات                                                           </w:t>
            </w:r>
            <w:r>
              <w:rPr>
                <w:rFonts w:hint="cs"/>
                <w:rtl/>
                <w:lang w:bidi="ar-JO"/>
              </w:rPr>
              <w:t xml:space="preserve">          </w:t>
            </w:r>
            <w:r>
              <w:rPr>
                <w:rFonts w:hint="cs"/>
                <w:rtl/>
              </w:rPr>
              <w:t xml:space="preserve">    </w:t>
            </w:r>
            <w:r>
              <w:rPr>
                <w:rFonts w:hint="cs"/>
                <w:rtl/>
                <w:lang w:bidi="ar-JO"/>
              </w:rPr>
              <w:t xml:space="preserve"> </w:t>
            </w:r>
            <w:r>
              <w:rPr>
                <w:rFonts w:hint="cs"/>
                <w:rtl/>
              </w:rPr>
              <w:t xml:space="preserve">            </w:t>
            </w:r>
            <w:r w:rsidRPr="00FA2850">
              <w:t>Database Systems</w:t>
            </w:r>
          </w:p>
          <w:p w:rsidR="00D32FCC" w:rsidRDefault="00D32FCC" w:rsidP="00F618BC">
            <w:pPr>
              <w:bidi/>
              <w:ind w:firstLine="17"/>
              <w:jc w:val="both"/>
              <w:rPr>
                <w:rFonts w:cs="Simplified Arabic" w:hint="cs"/>
                <w:rtl/>
              </w:rPr>
            </w:pPr>
            <w:r w:rsidRPr="00BC3C0F">
              <w:rPr>
                <w:rFonts w:cs="Simplified Arabic" w:hint="cs"/>
                <w:rtl/>
              </w:rPr>
              <w:t xml:space="preserve">تقدم هذه المادة </w:t>
            </w:r>
            <w:r w:rsidRPr="00BC3C0F">
              <w:rPr>
                <w:rFonts w:cs="Simplified Arabic"/>
                <w:rtl/>
              </w:rPr>
              <w:t xml:space="preserve"> </w:t>
            </w:r>
            <w:r>
              <w:rPr>
                <w:rFonts w:cs="Simplified Arabic" w:hint="cs"/>
                <w:rtl/>
              </w:rPr>
              <w:t xml:space="preserve">أساسيات ومعمارية نظم قواعد البيانات، صياغة مسارات الاستعلام الجبرية و الحسابية و معالجتها وفعاليتها، أنواع قواعد البيانات، تراكيب البيانات لتقليل الوقت للوصول لها، قواعد البيانات الهرمية ، قواعد البيانات الشبكية، ونظرية قواعد البيانات </w:t>
            </w:r>
            <w:proofErr w:type="spellStart"/>
            <w:r>
              <w:rPr>
                <w:rFonts w:cs="Simplified Arabic" w:hint="cs"/>
                <w:rtl/>
              </w:rPr>
              <w:t>العلائقية</w:t>
            </w:r>
            <w:proofErr w:type="spellEnd"/>
            <w:r>
              <w:rPr>
                <w:rFonts w:cs="Simplified Arabic" w:hint="cs"/>
                <w:rtl/>
              </w:rPr>
              <w:t xml:space="preserve">، كما تقدم هذه المادة معالجة الملفات وأنواعها من ناحية خزن واسترجاع البيانات وتركيبها الداخلي. </w:t>
            </w:r>
          </w:p>
          <w:p w:rsidR="00D32FCC" w:rsidRPr="00FA2850" w:rsidRDefault="00D32FCC" w:rsidP="00F618BC">
            <w:pPr>
              <w:pStyle w:val="MyHeading2"/>
              <w:rPr>
                <w:rFonts w:hint="cs"/>
                <w:rtl/>
              </w:rPr>
            </w:pPr>
            <w:r w:rsidRPr="00BC3C0F">
              <w:rPr>
                <w:rtl/>
              </w:rPr>
              <w:t xml:space="preserve">متطلب سابق: </w:t>
            </w:r>
            <w:r w:rsidRPr="00BC3C0F">
              <w:rPr>
                <w:rFonts w:hint="cs"/>
                <w:rtl/>
              </w:rPr>
              <w:t>(</w:t>
            </w:r>
            <w:r>
              <w:rPr>
                <w:rFonts w:hint="cs"/>
                <w:rtl/>
              </w:rPr>
              <w:t>0613212</w:t>
            </w:r>
            <w:r w:rsidRPr="00BC3C0F">
              <w:rPr>
                <w:rFonts w:hint="cs"/>
                <w:rtl/>
              </w:rPr>
              <w:t>)</w:t>
            </w:r>
          </w:p>
        </w:tc>
      </w:tr>
    </w:tbl>
    <w:p w:rsidR="00D32FCC" w:rsidRDefault="00D32FCC" w:rsidP="00D32FCC">
      <w:pPr>
        <w:bidi/>
      </w:pPr>
    </w:p>
    <w:p w:rsidR="00D32FCC" w:rsidRDefault="00D32FCC" w:rsidP="00D32FCC">
      <w:pPr>
        <w:bidi/>
      </w:pPr>
    </w:p>
    <w:p w:rsidR="00D32FCC" w:rsidRDefault="00D32FCC" w:rsidP="00D32FCC">
      <w:pPr>
        <w:bidi/>
      </w:pPr>
    </w:p>
    <w:p w:rsidR="00D32FCC" w:rsidRDefault="00D32FCC" w:rsidP="00D32FCC">
      <w:pPr>
        <w:bidi/>
      </w:pPr>
    </w:p>
    <w:p w:rsidR="00D32FCC" w:rsidRPr="005F770F" w:rsidRDefault="00D32FCC" w:rsidP="00D32FCC">
      <w:pPr>
        <w:bidi/>
        <w:rPr>
          <w:sz w:val="14"/>
          <w:szCs w:val="14"/>
        </w:rPr>
      </w:pPr>
    </w:p>
    <w:p w:rsidR="00D32FCC" w:rsidRPr="00073742" w:rsidRDefault="00D32FCC" w:rsidP="00D32FCC">
      <w:pPr>
        <w:bidi/>
        <w:rPr>
          <w:sz w:val="4"/>
          <w:szCs w:val="4"/>
        </w:rPr>
      </w:pPr>
    </w:p>
    <w:tbl>
      <w:tblPr>
        <w:bidiVisual/>
        <w:tblW w:w="10966" w:type="dxa"/>
        <w:jc w:val="center"/>
        <w:tblInd w:w="7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482"/>
        <w:gridCol w:w="9484"/>
      </w:tblGrid>
      <w:tr w:rsidR="00D32FCC" w:rsidTr="00F618BC">
        <w:trPr>
          <w:cantSplit/>
          <w:trHeight w:val="145"/>
          <w:jc w:val="center"/>
        </w:trPr>
        <w:tc>
          <w:tcPr>
            <w:tcW w:w="1482" w:type="dxa"/>
          </w:tcPr>
          <w:p w:rsidR="00D32FCC" w:rsidRDefault="00D32FCC" w:rsidP="00F618BC">
            <w:pPr>
              <w:shd w:val="clear" w:color="auto" w:fill="E0E0E0"/>
              <w:jc w:val="center"/>
              <w:rPr>
                <w:rFonts w:cs="Simplified Arabic" w:hint="cs"/>
                <w:b/>
                <w:bCs/>
                <w:sz w:val="26"/>
                <w:szCs w:val="26"/>
                <w:lang w:bidi="ar-SA"/>
              </w:rPr>
            </w:pPr>
            <w:r>
              <w:rPr>
                <w:rFonts w:cs="Simplified Arabic"/>
                <w:b/>
                <w:bCs/>
                <w:sz w:val="26"/>
                <w:szCs w:val="26"/>
                <w:rtl/>
              </w:rPr>
              <w:lastRenderedPageBreak/>
              <w:t>رقم المادة</w:t>
            </w:r>
          </w:p>
        </w:tc>
        <w:tc>
          <w:tcPr>
            <w:tcW w:w="9484" w:type="dxa"/>
          </w:tcPr>
          <w:p w:rsidR="00D32FCC" w:rsidRDefault="00D32FCC" w:rsidP="00F618BC">
            <w:pPr>
              <w:shd w:val="clear" w:color="auto" w:fill="E0E0E0"/>
              <w:jc w:val="center"/>
              <w:rPr>
                <w:rFonts w:cs="Simplified Arabic"/>
                <w:b/>
                <w:bCs/>
                <w:sz w:val="26"/>
                <w:szCs w:val="26"/>
                <w:rtl/>
              </w:rPr>
            </w:pPr>
            <w:r>
              <w:rPr>
                <w:rFonts w:cs="Simplified Arabic"/>
                <w:b/>
                <w:bCs/>
                <w:sz w:val="26"/>
                <w:szCs w:val="26"/>
                <w:rtl/>
              </w:rPr>
              <w:t>اسم المادة ووصفها</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0613314</w:t>
            </w:r>
          </w:p>
        </w:tc>
        <w:tc>
          <w:tcPr>
            <w:tcW w:w="9484" w:type="dxa"/>
          </w:tcPr>
          <w:p w:rsidR="00D32FCC" w:rsidRDefault="00D32FCC" w:rsidP="00F618BC">
            <w:pPr>
              <w:pStyle w:val="MyHeading2"/>
            </w:pPr>
            <w:r>
              <w:rPr>
                <w:rFonts w:hint="cs"/>
                <w:rtl/>
              </w:rPr>
              <w:t xml:space="preserve">تصميم وتشغيل النظم </w:t>
            </w:r>
            <w:r w:rsidRPr="006B7FA6">
              <w:t>Systems Design and Implementation</w:t>
            </w:r>
            <w:r>
              <w:t xml:space="preserve">                                                                          </w:t>
            </w:r>
          </w:p>
          <w:p w:rsidR="00D32FCC" w:rsidRDefault="00D32FCC" w:rsidP="00F618BC">
            <w:pPr>
              <w:bidi/>
              <w:ind w:firstLine="17"/>
              <w:jc w:val="both"/>
              <w:rPr>
                <w:rFonts w:cs="Simplified Arabic" w:hint="cs"/>
                <w:rtl/>
              </w:rPr>
            </w:pPr>
            <w:r>
              <w:rPr>
                <w:rFonts w:cs="Simplified Arabic" w:hint="cs"/>
                <w:rtl/>
              </w:rPr>
              <w:t xml:space="preserve">تقدم هذه المادة أساسا متيناً في تصميم وتنفيذ النظم ،المفاهيم، التقنيات، والأدوات. ويصف المقرر كيفية تصميم النماذج، التقارير والواجهات. طرق توليد خصائص التصميم للتطبيقات المرتكزة على الشبكة </w:t>
            </w:r>
            <w:proofErr w:type="spellStart"/>
            <w:r>
              <w:rPr>
                <w:rFonts w:cs="Simplified Arabic" w:hint="cs"/>
                <w:rtl/>
              </w:rPr>
              <w:t>العنكبوتية</w:t>
            </w:r>
            <w:proofErr w:type="spellEnd"/>
            <w:r>
              <w:rPr>
                <w:rFonts w:cs="Simplified Arabic" w:hint="cs"/>
                <w:rtl/>
              </w:rPr>
              <w:t xml:space="preserve"> والنظم الموزعة، كما يقدم المقرر الجهات الفرعية التي تكوّن عملية تنفيذ النظام.</w:t>
            </w:r>
          </w:p>
          <w:p w:rsidR="00D32FCC" w:rsidRDefault="00D32FCC" w:rsidP="00F618BC">
            <w:pPr>
              <w:bidi/>
              <w:ind w:firstLine="17"/>
              <w:jc w:val="both"/>
              <w:rPr>
                <w:rFonts w:cs="Simplified Arabic" w:hint="cs"/>
                <w:rtl/>
              </w:rPr>
            </w:pPr>
            <w:r>
              <w:rPr>
                <w:rFonts w:cs="Simplified Arabic" w:hint="cs"/>
                <w:rtl/>
              </w:rPr>
              <w:t>تقنيات التثبيت: المباشرة، الموازية، ذات الموقع الواحد والمقسمة إلى مراحل . تحضير خطة تدريب:قضايا إدارة الصيانة وتشمل نظم المعلومات البديلة، نوعية القياسات، معالجة طلبات التغيير، وإدارة الإعدادات، وصف أسلوب التطوير السريع في تطوير النظم .</w:t>
            </w:r>
          </w:p>
          <w:p w:rsidR="00D32FCC" w:rsidRDefault="00D32FCC" w:rsidP="00F618BC">
            <w:pPr>
              <w:pStyle w:val="MyHeading2"/>
              <w:rPr>
                <w:rFonts w:hint="cs"/>
                <w:rtl/>
              </w:rPr>
            </w:pPr>
            <w:r>
              <w:rPr>
                <w:rtl/>
              </w:rPr>
              <w:t>متطلب سابق:</w:t>
            </w:r>
            <w:r>
              <w:rPr>
                <w:rFonts w:hint="cs"/>
                <w:rtl/>
              </w:rPr>
              <w:t>(0613311 )</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0613324</w:t>
            </w:r>
          </w:p>
        </w:tc>
        <w:tc>
          <w:tcPr>
            <w:tcW w:w="9484" w:type="dxa"/>
          </w:tcPr>
          <w:p w:rsidR="00D32FCC" w:rsidRDefault="00D32FCC" w:rsidP="00F618BC">
            <w:pPr>
              <w:pStyle w:val="MyHeading2"/>
              <w:rPr>
                <w:rFonts w:hint="cs"/>
                <w:rtl/>
              </w:rPr>
            </w:pPr>
            <w:proofErr w:type="spellStart"/>
            <w:r>
              <w:rPr>
                <w:rFonts w:hint="cs"/>
                <w:rtl/>
              </w:rPr>
              <w:t>نمذجة</w:t>
            </w:r>
            <w:proofErr w:type="spellEnd"/>
            <w:r>
              <w:rPr>
                <w:rFonts w:hint="cs"/>
                <w:rtl/>
              </w:rPr>
              <w:t xml:space="preserve"> ومحاكاة النظم        </w:t>
            </w:r>
            <w:r w:rsidRPr="00692CB9">
              <w:t>Systems Simulation and Modeling</w:t>
            </w:r>
            <w:r>
              <w:t xml:space="preserve">                                                                     </w:t>
            </w:r>
          </w:p>
          <w:p w:rsidR="00D32FCC" w:rsidRDefault="00D32FCC" w:rsidP="00F618BC">
            <w:pPr>
              <w:bidi/>
              <w:ind w:firstLine="17"/>
              <w:jc w:val="both"/>
              <w:rPr>
                <w:rFonts w:cs="Simplified Arabic" w:hint="cs"/>
                <w:rtl/>
              </w:rPr>
            </w:pPr>
            <w:r>
              <w:rPr>
                <w:rFonts w:cs="Simplified Arabic" w:hint="cs"/>
                <w:rtl/>
              </w:rPr>
              <w:t xml:space="preserve">تقدم هذه المادة </w:t>
            </w:r>
            <w:proofErr w:type="spellStart"/>
            <w:r>
              <w:rPr>
                <w:rFonts w:cs="Simplified Arabic" w:hint="cs"/>
                <w:rtl/>
              </w:rPr>
              <w:t>نمذجة</w:t>
            </w:r>
            <w:proofErr w:type="spellEnd"/>
            <w:r>
              <w:rPr>
                <w:rFonts w:cs="Simplified Arabic" w:hint="cs"/>
                <w:rtl/>
              </w:rPr>
              <w:t xml:space="preserve"> الأنظمة، محاكاة الأنظمة المتصلة والمتقطعة ، أنظمة الصفوف، توليد الأرقام العشوائية طرق تمرير الوقت، المحاكاة الخاصة بالحديث والعنصر. التحليل الإحصائي لمعطيات الإدخال و الإخراج وتدقيقها.لغات البرمجة الخاصة بالمحاكاة </w:t>
            </w:r>
            <w:proofErr w:type="spellStart"/>
            <w:r>
              <w:rPr>
                <w:rFonts w:cs="Simplified Arabic" w:hint="cs"/>
                <w:rtl/>
              </w:rPr>
              <w:t>والنمذجة</w:t>
            </w:r>
            <w:proofErr w:type="spellEnd"/>
            <w:r>
              <w:rPr>
                <w:rFonts w:cs="Simplified Arabic" w:hint="cs"/>
                <w:rtl/>
              </w:rPr>
              <w:t>. بعض الأدوات الخاصة بالمحاكاة وشبكات بتري. ويشمل المقرر على تطبيق عملي لمدة ثلاث ساعات أسبوعيا.</w:t>
            </w:r>
          </w:p>
          <w:p w:rsidR="00D32FCC" w:rsidRDefault="00D32FCC" w:rsidP="00F618BC">
            <w:pPr>
              <w:pStyle w:val="MyHeading2"/>
              <w:rPr>
                <w:rFonts w:hint="cs"/>
                <w:rtl/>
                <w:lang w:bidi="ar-JO"/>
              </w:rPr>
            </w:pPr>
            <w:r>
              <w:rPr>
                <w:rtl/>
              </w:rPr>
              <w:t>متطلب سابق:</w:t>
            </w:r>
            <w:r>
              <w:rPr>
                <w:rFonts w:hint="cs"/>
                <w:rtl/>
              </w:rPr>
              <w:t>(</w:t>
            </w:r>
            <w:r>
              <w:rPr>
                <w:rtl/>
              </w:rPr>
              <w:t xml:space="preserve"> </w:t>
            </w:r>
            <w:r>
              <w:rPr>
                <w:rFonts w:hint="cs"/>
                <w:rtl/>
              </w:rPr>
              <w:t>0612224)</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0613322</w:t>
            </w:r>
          </w:p>
        </w:tc>
        <w:tc>
          <w:tcPr>
            <w:tcW w:w="9484" w:type="dxa"/>
          </w:tcPr>
          <w:p w:rsidR="00D32FCC" w:rsidRDefault="00D32FCC" w:rsidP="00F618BC">
            <w:pPr>
              <w:pStyle w:val="MyHeading2"/>
            </w:pPr>
            <w:r>
              <w:rPr>
                <w:rFonts w:hint="cs"/>
                <w:rtl/>
              </w:rPr>
              <w:t xml:space="preserve">إحدى لغات الجيل الرابع     </w:t>
            </w:r>
            <w:r w:rsidRPr="004E2EFE">
              <w:t>A Fourth Generation Language</w:t>
            </w:r>
            <w:r>
              <w:t xml:space="preserve">                                                                         </w:t>
            </w:r>
          </w:p>
          <w:p w:rsidR="00D32FCC" w:rsidRPr="009609EC" w:rsidRDefault="00D32FCC" w:rsidP="00F618BC">
            <w:pPr>
              <w:bidi/>
              <w:ind w:firstLine="17"/>
              <w:jc w:val="both"/>
              <w:rPr>
                <w:rFonts w:cs="Simplified Arabic" w:hint="cs"/>
                <w:rtl/>
              </w:rPr>
            </w:pPr>
            <w:r w:rsidRPr="009609EC">
              <w:rPr>
                <w:rFonts w:cs="Simplified Arabic" w:hint="cs"/>
                <w:rtl/>
              </w:rPr>
              <w:t>تقدم هذه المادة مدخلا</w:t>
            </w:r>
            <w:r w:rsidRPr="009609EC">
              <w:rPr>
                <w:rFonts w:cs="Simplified Arabic"/>
                <w:rtl/>
              </w:rPr>
              <w:t xml:space="preserve"> </w:t>
            </w:r>
            <w:r w:rsidRPr="009609EC">
              <w:rPr>
                <w:rFonts w:cs="Simplified Arabic" w:hint="cs"/>
                <w:rtl/>
              </w:rPr>
              <w:t>إلى</w:t>
            </w:r>
            <w:r w:rsidRPr="009609EC">
              <w:rPr>
                <w:rFonts w:cs="Simplified Arabic"/>
                <w:rtl/>
              </w:rPr>
              <w:t xml:space="preserve"> نظم تشغيل الحاسوب, دراسة وتقييم </w:t>
            </w:r>
            <w:r w:rsidRPr="009609EC">
              <w:rPr>
                <w:rFonts w:cs="Simplified Arabic" w:hint="cs"/>
                <w:rtl/>
              </w:rPr>
              <w:t>الإمكانيات</w:t>
            </w:r>
            <w:r w:rsidRPr="009609EC">
              <w:rPr>
                <w:rFonts w:cs="Simplified Arabic"/>
                <w:rtl/>
              </w:rPr>
              <w:t xml:space="preserve"> المتوفرة في نظم التشغيل, </w:t>
            </w:r>
            <w:r w:rsidRPr="009609EC">
              <w:rPr>
                <w:rFonts w:cs="Simplified Arabic" w:hint="cs"/>
                <w:rtl/>
              </w:rPr>
              <w:t>إدارة</w:t>
            </w:r>
            <w:r w:rsidRPr="009609EC">
              <w:rPr>
                <w:rFonts w:cs="Simplified Arabic"/>
                <w:rtl/>
              </w:rPr>
              <w:t xml:space="preserve"> العمليات, حالة العملية, المعالجة المتزامنة, مبدأ التزامن, الحدوث, تركيب نظم التشغيل, دراسة </w:t>
            </w:r>
            <w:r w:rsidRPr="009609EC">
              <w:rPr>
                <w:rFonts w:cs="Simplified Arabic" w:hint="cs"/>
                <w:rtl/>
              </w:rPr>
              <w:t>أساس</w:t>
            </w:r>
            <w:r w:rsidRPr="009609EC">
              <w:rPr>
                <w:rFonts w:cs="Simplified Arabic"/>
                <w:rtl/>
              </w:rPr>
              <w:t>(النواة) ل</w:t>
            </w:r>
            <w:r w:rsidRPr="009609EC">
              <w:rPr>
                <w:rFonts w:cs="Simplified Arabic" w:hint="cs"/>
                <w:rtl/>
              </w:rPr>
              <w:t>ن</w:t>
            </w:r>
            <w:r w:rsidRPr="009609EC">
              <w:rPr>
                <w:rFonts w:cs="Simplified Arabic"/>
                <w:rtl/>
              </w:rPr>
              <w:t xml:space="preserve">ظم التشغيل,جدولة وتنظيم المعالجات, التنقل بين العمليات المنفذة, الشاشات, </w:t>
            </w:r>
            <w:r w:rsidRPr="009609EC">
              <w:rPr>
                <w:rFonts w:cs="Simplified Arabic" w:hint="cs"/>
                <w:rtl/>
              </w:rPr>
              <w:t>إدارة</w:t>
            </w:r>
            <w:r w:rsidRPr="009609EC">
              <w:rPr>
                <w:rFonts w:cs="Simplified Arabic"/>
                <w:rtl/>
              </w:rPr>
              <w:t xml:space="preserve"> النظام, </w:t>
            </w:r>
            <w:r w:rsidRPr="009609EC">
              <w:rPr>
                <w:rFonts w:cs="Simplified Arabic" w:hint="cs"/>
                <w:rtl/>
              </w:rPr>
              <w:t>إدارة</w:t>
            </w:r>
            <w:r w:rsidRPr="009609EC">
              <w:rPr>
                <w:rFonts w:cs="Simplified Arabic"/>
                <w:rtl/>
              </w:rPr>
              <w:t xml:space="preserve"> الذاكرة, تحميل العملية, تحديد وتعيين المصدر المطلوب, </w:t>
            </w:r>
            <w:r w:rsidRPr="009609EC">
              <w:rPr>
                <w:rFonts w:cs="Simplified Arabic" w:hint="cs"/>
                <w:rtl/>
              </w:rPr>
              <w:t>إدارة</w:t>
            </w:r>
            <w:r w:rsidRPr="009609EC">
              <w:rPr>
                <w:rFonts w:cs="Simplified Arabic"/>
                <w:rtl/>
              </w:rPr>
              <w:t xml:space="preserve"> صف الانتظار, الاتصالات بين الوحدات التابعة للنظام, ملف النظام, الحسابات المتصلة والمتفاعلة, حماية </w:t>
            </w:r>
            <w:r w:rsidRPr="009609EC">
              <w:rPr>
                <w:rFonts w:cs="Simplified Arabic" w:hint="cs"/>
                <w:rtl/>
              </w:rPr>
              <w:t>الأنظمة</w:t>
            </w:r>
            <w:r w:rsidRPr="009609EC">
              <w:rPr>
                <w:rFonts w:cs="Simplified Arabic"/>
                <w:rtl/>
              </w:rPr>
              <w:t xml:space="preserve">, طرق تقييم </w:t>
            </w:r>
            <w:r w:rsidRPr="009609EC">
              <w:rPr>
                <w:rFonts w:cs="Simplified Arabic" w:hint="cs"/>
                <w:rtl/>
              </w:rPr>
              <w:t>الأداء</w:t>
            </w:r>
            <w:r w:rsidRPr="009609EC">
              <w:rPr>
                <w:rFonts w:cs="Simplified Arabic"/>
                <w:rtl/>
              </w:rPr>
              <w:t xml:space="preserve"> والفاعلية المختلفة.  </w:t>
            </w:r>
            <w:r w:rsidRPr="009609EC">
              <w:rPr>
                <w:rFonts w:cs="Simplified Arabic" w:hint="cs"/>
                <w:rtl/>
              </w:rPr>
              <w:t xml:space="preserve"> </w:t>
            </w:r>
          </w:p>
          <w:p w:rsidR="00D32FCC" w:rsidRDefault="00D32FCC" w:rsidP="00F618BC">
            <w:pPr>
              <w:pStyle w:val="MyHeading2"/>
              <w:rPr>
                <w:rFonts w:hint="cs"/>
                <w:rtl/>
              </w:rPr>
            </w:pPr>
            <w:r>
              <w:rPr>
                <w:rtl/>
              </w:rPr>
              <w:t>متطلب سابق:</w:t>
            </w:r>
            <w:r>
              <w:rPr>
                <w:rFonts w:hint="cs"/>
                <w:rtl/>
              </w:rPr>
              <w:t>(</w:t>
            </w:r>
            <w:r>
              <w:rPr>
                <w:rtl/>
              </w:rPr>
              <w:t xml:space="preserve"> </w:t>
            </w:r>
            <w:r>
              <w:rPr>
                <w:rFonts w:hint="cs"/>
                <w:rtl/>
              </w:rPr>
              <w:t>0613313)</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0613341</w:t>
            </w:r>
          </w:p>
        </w:tc>
        <w:tc>
          <w:tcPr>
            <w:tcW w:w="9484" w:type="dxa"/>
          </w:tcPr>
          <w:p w:rsidR="00D32FCC" w:rsidRDefault="00D32FCC" w:rsidP="00F618BC">
            <w:pPr>
              <w:pStyle w:val="MyHeading2"/>
            </w:pPr>
            <w:r>
              <w:rPr>
                <w:rFonts w:hint="cs"/>
                <w:rtl/>
              </w:rPr>
              <w:t xml:space="preserve">برمجة الانترنت </w:t>
            </w:r>
            <w:r w:rsidRPr="00806B9C">
              <w:t>Internet Programming</w:t>
            </w:r>
            <w:r>
              <w:t xml:space="preserve">                                                                                                       </w:t>
            </w:r>
          </w:p>
          <w:p w:rsidR="00D32FCC" w:rsidRDefault="00D32FCC" w:rsidP="00F618BC">
            <w:pPr>
              <w:bidi/>
              <w:ind w:firstLine="17"/>
              <w:jc w:val="both"/>
              <w:rPr>
                <w:rFonts w:cs="Simplified Arabic" w:hint="cs"/>
                <w:rtl/>
              </w:rPr>
            </w:pPr>
            <w:r>
              <w:rPr>
                <w:rFonts w:cs="Simplified Arabic" w:hint="cs"/>
                <w:rtl/>
              </w:rPr>
              <w:t xml:space="preserve">تقدم هذه المادة مقدمة إلى الشبكة </w:t>
            </w:r>
            <w:proofErr w:type="spellStart"/>
            <w:r>
              <w:rPr>
                <w:rFonts w:cs="Simplified Arabic" w:hint="cs"/>
                <w:rtl/>
              </w:rPr>
              <w:t>العنكبوتية</w:t>
            </w:r>
            <w:proofErr w:type="spellEnd"/>
            <w:r>
              <w:rPr>
                <w:rFonts w:cs="Simplified Arabic" w:hint="cs"/>
                <w:rtl/>
              </w:rPr>
              <w:t xml:space="preserve"> العالمية وبرمجة الانترنت، أساسيات </w:t>
            </w:r>
            <w:r>
              <w:rPr>
                <w:rFonts w:cs="Simplified Arabic"/>
              </w:rPr>
              <w:t>XHTML</w:t>
            </w:r>
            <w:r>
              <w:rPr>
                <w:rFonts w:cs="Simplified Arabic" w:hint="cs"/>
                <w:rtl/>
              </w:rPr>
              <w:t xml:space="preserve"> و</w:t>
            </w:r>
            <w:r>
              <w:rPr>
                <w:rFonts w:cs="Simplified Arabic"/>
              </w:rPr>
              <w:t>CSS</w:t>
            </w:r>
            <w:r>
              <w:rPr>
                <w:rFonts w:cs="Simplified Arabic" w:hint="cs"/>
                <w:rtl/>
              </w:rPr>
              <w:t xml:space="preserve">، برمجة جانب العميل باستخدام </w:t>
            </w:r>
            <w:r>
              <w:rPr>
                <w:rFonts w:cs="Simplified Arabic"/>
              </w:rPr>
              <w:t>Java Script</w:t>
            </w:r>
            <w:r>
              <w:rPr>
                <w:rFonts w:cs="Simplified Arabic" w:hint="cs"/>
                <w:rtl/>
              </w:rPr>
              <w:t xml:space="preserve"> عن طريق المتغيرات، الدول ، الكائنات. يتم تقديم البرمجة باستخدام </w:t>
            </w:r>
            <w:r>
              <w:rPr>
                <w:rFonts w:cs="Simplified Arabic"/>
              </w:rPr>
              <w:t>DHTML</w:t>
            </w:r>
            <w:r>
              <w:rPr>
                <w:rFonts w:cs="Simplified Arabic" w:hint="cs"/>
                <w:rtl/>
              </w:rPr>
              <w:t xml:space="preserve"> مع</w:t>
            </w:r>
            <w:r>
              <w:rPr>
                <w:rFonts w:cs="Simplified Arabic"/>
              </w:rPr>
              <w:t xml:space="preserve"> XHTML</w:t>
            </w:r>
            <w:r>
              <w:rPr>
                <w:rFonts w:cs="Simplified Arabic" w:hint="cs"/>
                <w:rtl/>
              </w:rPr>
              <w:t xml:space="preserve"> و</w:t>
            </w:r>
            <w:r>
              <w:rPr>
                <w:rFonts w:cs="Simplified Arabic"/>
              </w:rPr>
              <w:t>CSS</w:t>
            </w:r>
            <w:r>
              <w:rPr>
                <w:rFonts w:cs="Simplified Arabic" w:hint="cs"/>
                <w:rtl/>
              </w:rPr>
              <w:t xml:space="preserve"> و</w:t>
            </w:r>
            <w:r>
              <w:rPr>
                <w:rFonts w:cs="Simplified Arabic"/>
              </w:rPr>
              <w:t>Java Script</w:t>
            </w:r>
            <w:r>
              <w:rPr>
                <w:rFonts w:cs="Simplified Arabic" w:hint="cs"/>
                <w:rtl/>
              </w:rPr>
              <w:t xml:space="preserve"> و</w:t>
            </w:r>
            <w:r>
              <w:rPr>
                <w:rFonts w:cs="Simplified Arabic"/>
              </w:rPr>
              <w:t>DOM</w:t>
            </w:r>
            <w:r>
              <w:rPr>
                <w:rFonts w:cs="Simplified Arabic" w:hint="cs"/>
                <w:rtl/>
              </w:rPr>
              <w:t xml:space="preserve"> كما يتم أيضا برمجة جانب الخادم باستخدام</w:t>
            </w:r>
            <w:r>
              <w:rPr>
                <w:rFonts w:cs="Simplified Arabic"/>
              </w:rPr>
              <w:t xml:space="preserve"> ASP</w:t>
            </w:r>
            <w:r>
              <w:rPr>
                <w:rFonts w:cs="Simplified Arabic" w:hint="cs"/>
                <w:rtl/>
              </w:rPr>
              <w:t>و</w:t>
            </w:r>
            <w:r>
              <w:rPr>
                <w:rFonts w:cs="Simplified Arabic"/>
              </w:rPr>
              <w:t xml:space="preserve"> JSP</w:t>
            </w:r>
            <w:r>
              <w:rPr>
                <w:rFonts w:cs="Simplified Arabic" w:hint="cs"/>
                <w:rtl/>
              </w:rPr>
              <w:t>و</w:t>
            </w:r>
            <w:r>
              <w:rPr>
                <w:rFonts w:cs="Simplified Arabic"/>
              </w:rPr>
              <w:t>PERL</w:t>
            </w:r>
            <w:r>
              <w:rPr>
                <w:rFonts w:cs="Simplified Arabic" w:hint="cs"/>
                <w:rtl/>
              </w:rPr>
              <w:t xml:space="preserve">و </w:t>
            </w:r>
            <w:r>
              <w:rPr>
                <w:rFonts w:cs="Simplified Arabic"/>
              </w:rPr>
              <w:t>PHP</w:t>
            </w:r>
            <w:r>
              <w:rPr>
                <w:rFonts w:cs="Simplified Arabic" w:hint="cs"/>
                <w:rtl/>
              </w:rPr>
              <w:t>. ويشتمل المقرر على تطبيق عملي لمدة ثلاث ساعات أسبوعيا .</w:t>
            </w:r>
          </w:p>
          <w:p w:rsidR="00D32FCC" w:rsidRDefault="00D32FCC" w:rsidP="00F618BC">
            <w:pPr>
              <w:pStyle w:val="MyHeading2"/>
              <w:rPr>
                <w:rFonts w:hint="cs"/>
              </w:rPr>
            </w:pPr>
            <w:r>
              <w:rPr>
                <w:rtl/>
              </w:rPr>
              <w:t>متطلب سابق:</w:t>
            </w:r>
            <w:r>
              <w:rPr>
                <w:rFonts w:hint="cs"/>
                <w:rtl/>
              </w:rPr>
              <w:t>(</w:t>
            </w:r>
            <w:r>
              <w:rPr>
                <w:rtl/>
              </w:rPr>
              <w:t xml:space="preserve"> </w:t>
            </w:r>
            <w:r>
              <w:rPr>
                <w:rFonts w:hint="cs"/>
                <w:rtl/>
              </w:rPr>
              <w:t>0612213)</w:t>
            </w:r>
          </w:p>
        </w:tc>
      </w:tr>
    </w:tbl>
    <w:p w:rsidR="00D32FCC" w:rsidRDefault="00D32FCC" w:rsidP="00D32FCC">
      <w:pPr>
        <w:bidi/>
      </w:pPr>
    </w:p>
    <w:p w:rsidR="00D32FCC" w:rsidRDefault="00D32FCC" w:rsidP="00D32FCC">
      <w:pPr>
        <w:bidi/>
      </w:pPr>
    </w:p>
    <w:p w:rsidR="00D32FCC" w:rsidRDefault="00D32FCC" w:rsidP="00D32FCC">
      <w:pPr>
        <w:bidi/>
      </w:pPr>
    </w:p>
    <w:p w:rsidR="00D32FCC" w:rsidRDefault="00D32FCC" w:rsidP="00D32FCC">
      <w:pPr>
        <w:bidi/>
      </w:pPr>
    </w:p>
    <w:p w:rsidR="00D32FCC" w:rsidRDefault="00D32FCC" w:rsidP="00D32FCC">
      <w:pPr>
        <w:bidi/>
      </w:pPr>
    </w:p>
    <w:p w:rsidR="00D32FCC" w:rsidRDefault="00D32FCC" w:rsidP="00D32FCC">
      <w:pPr>
        <w:bidi/>
      </w:pPr>
    </w:p>
    <w:tbl>
      <w:tblPr>
        <w:bidiVisual/>
        <w:tblW w:w="10966" w:type="dxa"/>
        <w:jc w:val="center"/>
        <w:tblInd w:w="7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482"/>
        <w:gridCol w:w="9484"/>
      </w:tblGrid>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0613355</w:t>
            </w:r>
          </w:p>
        </w:tc>
        <w:tc>
          <w:tcPr>
            <w:tcW w:w="9484" w:type="dxa"/>
          </w:tcPr>
          <w:p w:rsidR="00D32FCC" w:rsidRDefault="00D32FCC" w:rsidP="00F618BC">
            <w:pPr>
              <w:pStyle w:val="MyHeading2"/>
            </w:pPr>
            <w:r>
              <w:rPr>
                <w:rFonts w:hint="cs"/>
                <w:rtl/>
                <w:lang w:bidi="ar-JO"/>
              </w:rPr>
              <w:t xml:space="preserve">الخوارزميات الجينية    </w:t>
            </w:r>
            <w:r w:rsidRPr="00827475">
              <w:t>Genetic Algorithms</w:t>
            </w:r>
            <w:r>
              <w:t xml:space="preserve">                                                                                                  </w:t>
            </w:r>
          </w:p>
          <w:p w:rsidR="00D32FCC" w:rsidRDefault="00D32FCC" w:rsidP="00F618BC">
            <w:pPr>
              <w:bidi/>
              <w:jc w:val="lowKashida"/>
              <w:rPr>
                <w:rFonts w:cs="Simplified Arabic" w:hint="cs"/>
                <w:rtl/>
              </w:rPr>
            </w:pPr>
            <w:r>
              <w:rPr>
                <w:rFonts w:cs="Simplified Arabic" w:hint="cs"/>
                <w:rtl/>
              </w:rPr>
              <w:t xml:space="preserve">تقدم هذه المادة مقدمة في الخوارزميات الجينية، وبرمجة الجينات، الأسس الرياضية للخوارزميات الجينية ، تطبيقات على  الحواسيب المتوازية ومصفوفة البوابة ذات الحقل المبرمج وتطوير البرامج المكتوبة بلغة الآلة، وتطبيقات لمشكلات التعرف على النظم، التحكم، التصنيف، تحليل تسلسل البروتين و </w:t>
            </w:r>
            <w:r>
              <w:rPr>
                <w:rFonts w:cs="Simplified Arabic"/>
              </w:rPr>
              <w:t>genome</w:t>
            </w:r>
            <w:r>
              <w:rPr>
                <w:rFonts w:cs="Simplified Arabic" w:hint="cs"/>
                <w:rtl/>
              </w:rPr>
              <w:t>.</w:t>
            </w:r>
          </w:p>
          <w:p w:rsidR="00D32FCC" w:rsidRDefault="00D32FCC" w:rsidP="00F618BC">
            <w:pPr>
              <w:pStyle w:val="MyHeading2"/>
              <w:rPr>
                <w:rFonts w:hint="cs"/>
              </w:rPr>
            </w:pPr>
            <w:r>
              <w:rPr>
                <w:rtl/>
              </w:rPr>
              <w:t>متطلب سابق:</w:t>
            </w:r>
            <w:r>
              <w:rPr>
                <w:rFonts w:hint="cs"/>
                <w:rtl/>
              </w:rPr>
              <w:t>( 0612224)</w:t>
            </w:r>
            <w:r>
              <w:rPr>
                <w:rtl/>
              </w:rPr>
              <w:t xml:space="preserve"> </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0613390</w:t>
            </w:r>
          </w:p>
        </w:tc>
        <w:tc>
          <w:tcPr>
            <w:tcW w:w="9484" w:type="dxa"/>
          </w:tcPr>
          <w:p w:rsidR="00D32FCC" w:rsidRDefault="00D32FCC" w:rsidP="00F618BC">
            <w:pPr>
              <w:pStyle w:val="MyHeading2"/>
              <w:rPr>
                <w:rFonts w:hint="cs"/>
                <w:rtl/>
                <w:lang w:bidi="ar-JO"/>
              </w:rPr>
            </w:pPr>
            <w:r>
              <w:rPr>
                <w:rFonts w:hint="cs"/>
                <w:rtl/>
                <w:lang w:bidi="ar-JO"/>
              </w:rPr>
              <w:t xml:space="preserve">التدريب الميداني    </w:t>
            </w:r>
            <w:r>
              <w:t xml:space="preserve"> </w:t>
            </w:r>
            <w:r>
              <w:rPr>
                <w:rFonts w:hint="cs"/>
                <w:rtl/>
              </w:rPr>
              <w:t xml:space="preserve">  </w:t>
            </w:r>
            <w:r>
              <w:t xml:space="preserve">Field Training                                                                                                           </w:t>
            </w:r>
          </w:p>
          <w:p w:rsidR="00D32FCC" w:rsidRPr="00A43CE0" w:rsidRDefault="00D32FCC" w:rsidP="00F618BC">
            <w:pPr>
              <w:bidi/>
              <w:jc w:val="lowKashida"/>
              <w:rPr>
                <w:rFonts w:cs="Simplified Arabic" w:hint="cs"/>
                <w:rtl/>
              </w:rPr>
            </w:pPr>
            <w:r>
              <w:rPr>
                <w:rFonts w:cs="Simplified Arabic" w:hint="cs"/>
                <w:rtl/>
              </w:rPr>
              <w:t>يتألـف التدريب الميداني مـن (8) أسابيـع بعد إنهـاء (60) ساعـة معتمدة وفقـاً لتعليمـات التدريـب الميدانـي .</w:t>
            </w:r>
          </w:p>
          <w:p w:rsidR="00D32FCC" w:rsidRDefault="00D32FCC" w:rsidP="00F618BC">
            <w:pPr>
              <w:pStyle w:val="MyHeading2"/>
              <w:rPr>
                <w:rFonts w:hint="cs"/>
                <w:rtl/>
              </w:rPr>
            </w:pPr>
            <w:r w:rsidRPr="001F0AEF">
              <w:rPr>
                <w:rFonts w:hint="cs"/>
                <w:rtl/>
              </w:rPr>
              <w:t>م</w:t>
            </w:r>
            <w:r w:rsidRPr="001F0AEF">
              <w:rPr>
                <w:rtl/>
              </w:rPr>
              <w:t>تطلب سابق:</w:t>
            </w:r>
            <w:r w:rsidRPr="001F0AEF">
              <w:rPr>
                <w:rFonts w:hint="cs"/>
                <w:rtl/>
              </w:rPr>
              <w:t xml:space="preserve"> (</w:t>
            </w:r>
            <w:r w:rsidRPr="001F0AEF">
              <w:rPr>
                <w:rtl/>
              </w:rPr>
              <w:t xml:space="preserve"> </w:t>
            </w:r>
            <w:r w:rsidRPr="001F0AEF">
              <w:rPr>
                <w:rFonts w:hint="cs"/>
                <w:rtl/>
              </w:rPr>
              <w:t>إنهاء 60 س.م.)</w:t>
            </w:r>
          </w:p>
        </w:tc>
      </w:tr>
      <w:tr w:rsidR="00D32FCC" w:rsidTr="00F618BC">
        <w:trPr>
          <w:cantSplit/>
          <w:trHeight w:val="2157"/>
          <w:jc w:val="center"/>
        </w:trPr>
        <w:tc>
          <w:tcPr>
            <w:tcW w:w="1482" w:type="dxa"/>
          </w:tcPr>
          <w:p w:rsidR="00D32FCC" w:rsidRDefault="00D32FCC" w:rsidP="00F618BC">
            <w:pPr>
              <w:pStyle w:val="MyHeading2"/>
              <w:rPr>
                <w:rFonts w:hint="cs"/>
                <w:rtl/>
              </w:rPr>
            </w:pPr>
            <w:r>
              <w:rPr>
                <w:rFonts w:hint="cs"/>
                <w:rtl/>
              </w:rPr>
              <w:t>0613432</w:t>
            </w:r>
          </w:p>
        </w:tc>
        <w:tc>
          <w:tcPr>
            <w:tcW w:w="9484" w:type="dxa"/>
          </w:tcPr>
          <w:p w:rsidR="00D32FCC" w:rsidRDefault="00D32FCC" w:rsidP="00F618BC">
            <w:pPr>
              <w:pStyle w:val="MyHeading2"/>
              <w:rPr>
                <w:rtl/>
                <w:lang w:bidi="ar-JO"/>
              </w:rPr>
            </w:pPr>
            <w:r>
              <w:rPr>
                <w:rFonts w:hint="cs"/>
                <w:rtl/>
              </w:rPr>
              <w:t xml:space="preserve">نظم المعلومات الجغرافية                                      </w:t>
            </w:r>
            <w:r>
              <w:rPr>
                <w:rFonts w:hint="cs"/>
                <w:rtl/>
                <w:lang w:bidi="ar-JO"/>
              </w:rPr>
              <w:t xml:space="preserve">           </w:t>
            </w:r>
            <w:r>
              <w:rPr>
                <w:rFonts w:hint="cs"/>
                <w:rtl/>
              </w:rPr>
              <w:t xml:space="preserve">   </w:t>
            </w:r>
            <w:r>
              <w:rPr>
                <w:rFonts w:hint="cs"/>
                <w:rtl/>
                <w:lang w:bidi="ar-JO"/>
              </w:rPr>
              <w:t xml:space="preserve">       </w:t>
            </w:r>
            <w:r w:rsidRPr="00416531">
              <w:t>Geographic Information Systems</w:t>
            </w:r>
          </w:p>
          <w:p w:rsidR="00D32FCC" w:rsidRDefault="00D32FCC" w:rsidP="00F618BC">
            <w:pPr>
              <w:bidi/>
              <w:ind w:firstLine="17"/>
              <w:jc w:val="both"/>
              <w:rPr>
                <w:rFonts w:cs="Simplified Arabic" w:hint="cs"/>
                <w:rtl/>
              </w:rPr>
            </w:pPr>
            <w:r>
              <w:rPr>
                <w:rFonts w:cs="Simplified Arabic" w:hint="cs"/>
                <w:rtl/>
              </w:rPr>
              <w:t xml:space="preserve">تقدم هذه المادة تحليل و إدارة المعلومات الجغرافية مقدمة إلى طرق ومعالجة المعلومات الجغرافية، التركيز على طبيعة المعلومات الجغرافية، نماذج البيانات وهيكلة المعلومات الجغرافية، </w:t>
            </w:r>
            <w:proofErr w:type="spellStart"/>
            <w:r>
              <w:rPr>
                <w:rFonts w:cs="Simplified Arabic" w:hint="cs"/>
                <w:rtl/>
              </w:rPr>
              <w:t>مدخلات</w:t>
            </w:r>
            <w:proofErr w:type="spellEnd"/>
            <w:r>
              <w:rPr>
                <w:rFonts w:cs="Simplified Arabic" w:hint="cs"/>
                <w:rtl/>
              </w:rPr>
              <w:t xml:space="preserve"> البيانات، معالجة وتخزين البيانات، تقنيات </w:t>
            </w:r>
            <w:proofErr w:type="spellStart"/>
            <w:r>
              <w:rPr>
                <w:rFonts w:cs="Simplified Arabic" w:hint="cs"/>
                <w:rtl/>
              </w:rPr>
              <w:t>نمذجة</w:t>
            </w:r>
            <w:proofErr w:type="spellEnd"/>
            <w:r>
              <w:rPr>
                <w:rFonts w:cs="Simplified Arabic" w:hint="cs"/>
                <w:rtl/>
              </w:rPr>
              <w:t xml:space="preserve"> وتحليل </w:t>
            </w:r>
            <w:r>
              <w:rPr>
                <w:rFonts w:cs="Simplified Arabic"/>
              </w:rPr>
              <w:t>Spatial</w:t>
            </w:r>
            <w:r>
              <w:rPr>
                <w:rFonts w:cs="Simplified Arabic" w:hint="cs"/>
                <w:rtl/>
              </w:rPr>
              <w:t>، وتحليل الأخطاء .</w:t>
            </w:r>
          </w:p>
          <w:p w:rsidR="00D32FCC" w:rsidRDefault="00D32FCC" w:rsidP="00F618BC">
            <w:pPr>
              <w:pStyle w:val="MyHeading2"/>
              <w:rPr>
                <w:rFonts w:hint="cs"/>
                <w:rtl/>
                <w:lang w:bidi="ar-JO"/>
              </w:rPr>
            </w:pPr>
            <w:r>
              <w:rPr>
                <w:rtl/>
              </w:rPr>
              <w:t>متطلب سابق</w:t>
            </w:r>
            <w:r>
              <w:t>0613313) :</w:t>
            </w:r>
            <w:r>
              <w:rPr>
                <w:rFonts w:hint="cs"/>
                <w:rtl/>
                <w:lang w:bidi="ar-JO"/>
              </w:rPr>
              <w:t>)</w:t>
            </w:r>
          </w:p>
        </w:tc>
      </w:tr>
      <w:tr w:rsidR="00D32FCC" w:rsidTr="00F618BC">
        <w:trPr>
          <w:cantSplit/>
          <w:trHeight w:val="145"/>
          <w:jc w:val="center"/>
        </w:trPr>
        <w:tc>
          <w:tcPr>
            <w:tcW w:w="1482" w:type="dxa"/>
          </w:tcPr>
          <w:p w:rsidR="00D32FCC" w:rsidRDefault="00D32FCC" w:rsidP="00F618BC">
            <w:pPr>
              <w:pStyle w:val="MyHeading2"/>
              <w:rPr>
                <w:rFonts w:hint="cs"/>
                <w:rtl/>
              </w:rPr>
            </w:pPr>
            <w:r>
              <w:t xml:space="preserve"> </w:t>
            </w:r>
            <w:r>
              <w:rPr>
                <w:rFonts w:hint="cs"/>
                <w:rtl/>
              </w:rPr>
              <w:t>0613435</w:t>
            </w:r>
          </w:p>
        </w:tc>
        <w:tc>
          <w:tcPr>
            <w:tcW w:w="9484" w:type="dxa"/>
          </w:tcPr>
          <w:p w:rsidR="00D32FCC" w:rsidRDefault="00D32FCC" w:rsidP="00F618BC">
            <w:pPr>
              <w:pStyle w:val="MyHeading2"/>
              <w:rPr>
                <w:rFonts w:hint="cs"/>
                <w:rtl/>
              </w:rPr>
            </w:pPr>
            <w:r>
              <w:rPr>
                <w:rFonts w:hint="cs"/>
                <w:rtl/>
              </w:rPr>
              <w:t>أمن نظم المعلومات</w:t>
            </w:r>
            <w:r w:rsidRPr="00416531">
              <w:t xml:space="preserve"> Information Systems Security</w:t>
            </w:r>
            <w:r>
              <w:t xml:space="preserve">                                                                                        </w:t>
            </w:r>
          </w:p>
          <w:p w:rsidR="00D32FCC" w:rsidRDefault="00D32FCC" w:rsidP="00F618BC">
            <w:pPr>
              <w:bidi/>
              <w:jc w:val="lowKashida"/>
              <w:rPr>
                <w:rFonts w:cs="Simplified Arabic" w:hint="cs"/>
                <w:rtl/>
              </w:rPr>
            </w:pPr>
            <w:r>
              <w:rPr>
                <w:rFonts w:cs="Simplified Arabic" w:hint="cs"/>
                <w:rtl/>
              </w:rPr>
              <w:t xml:space="preserve">تقدم هذه المادة القضايا المعاصرة من امن المعلومات، بما في فعالية سياسات امن المعلومات، وتقييم عوامل المخاطر، تطبيق الأمن الداخلي، </w:t>
            </w:r>
            <w:proofErr w:type="spellStart"/>
            <w:r>
              <w:rPr>
                <w:rFonts w:cs="Simplified Arabic" w:hint="cs"/>
                <w:rtl/>
              </w:rPr>
              <w:t>الاكسترانت</w:t>
            </w:r>
            <w:proofErr w:type="spellEnd"/>
            <w:r>
              <w:rPr>
                <w:rFonts w:cs="Simplified Arabic" w:hint="cs"/>
                <w:rtl/>
              </w:rPr>
              <w:t xml:space="preserve"> الانترنت مقابل الأمن ، وجدران الحماية وامن الانترنت، الاستجابة على المخالفات الأمنية، وتامين وإدارة تشغيل شبكة الشركات بأمان .</w:t>
            </w:r>
          </w:p>
          <w:p w:rsidR="00D32FCC" w:rsidRDefault="00D32FCC" w:rsidP="00F618BC">
            <w:pPr>
              <w:pStyle w:val="MyHeading2"/>
              <w:rPr>
                <w:rFonts w:hint="cs"/>
                <w:rtl/>
              </w:rPr>
            </w:pPr>
            <w:r>
              <w:rPr>
                <w:rtl/>
              </w:rPr>
              <w:t>متطلب سابق:</w:t>
            </w:r>
            <w:r>
              <w:rPr>
                <w:rFonts w:hint="cs"/>
                <w:rtl/>
              </w:rPr>
              <w:t>(</w:t>
            </w:r>
            <w:r>
              <w:rPr>
                <w:rtl/>
              </w:rPr>
              <w:t xml:space="preserve"> </w:t>
            </w:r>
            <w:r>
              <w:rPr>
                <w:rFonts w:hint="cs"/>
                <w:rtl/>
              </w:rPr>
              <w:t>0612332)</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0613434</w:t>
            </w:r>
          </w:p>
        </w:tc>
        <w:tc>
          <w:tcPr>
            <w:tcW w:w="9484" w:type="dxa"/>
          </w:tcPr>
          <w:p w:rsidR="00D32FCC" w:rsidRPr="00541BC1" w:rsidRDefault="00D32FCC" w:rsidP="00F618BC">
            <w:pPr>
              <w:pStyle w:val="MyHeading2"/>
              <w:rPr>
                <w:rFonts w:hint="cs"/>
                <w:rtl/>
              </w:rPr>
            </w:pPr>
            <w:r>
              <w:rPr>
                <w:rFonts w:hint="cs"/>
                <w:rtl/>
              </w:rPr>
              <w:t xml:space="preserve">نظم الوسائط المتعددة                                                      </w:t>
            </w:r>
            <w:r>
              <w:rPr>
                <w:rFonts w:hint="cs"/>
                <w:rtl/>
                <w:lang w:bidi="ar-JO"/>
              </w:rPr>
              <w:t xml:space="preserve">          </w:t>
            </w:r>
            <w:r>
              <w:rPr>
                <w:rFonts w:hint="cs"/>
                <w:rtl/>
              </w:rPr>
              <w:t xml:space="preserve">          </w:t>
            </w:r>
            <w:r w:rsidRPr="00416531">
              <w:t>Multimedia Systems</w:t>
            </w:r>
            <w:r>
              <w:rPr>
                <w:rFonts w:ascii="Arial" w:hAnsi="Arial"/>
                <w:sz w:val="28"/>
              </w:rPr>
              <w:t xml:space="preserve">     </w:t>
            </w:r>
          </w:p>
          <w:p w:rsidR="00D32FCC" w:rsidRDefault="00D32FCC" w:rsidP="00F618BC">
            <w:pPr>
              <w:bidi/>
              <w:jc w:val="lowKashida"/>
              <w:rPr>
                <w:rFonts w:cs="Simplified Arabic" w:hint="cs"/>
                <w:rtl/>
                <w:lang w:bidi="ar-SA"/>
              </w:rPr>
            </w:pPr>
            <w:r>
              <w:rPr>
                <w:rFonts w:cs="Simplified Arabic" w:hint="cs"/>
                <w:rtl/>
                <w:lang w:bidi="ar-SA"/>
              </w:rPr>
              <w:t>تقدم هذه المادة أساسيات تصميم وتنفيذ تطبيقات قواعد بيانات بيئة الحواسيب المصغرة.سيتم إتمام مشاريع من البداية إلى النهاية من حيث تصميم قاعدة بيانات وتنفيذ فحص التطبيق الناتج، إنشاء وثائق معيارية وعلى نطاق صناعي، تقنيات معالجة الأخطاء الأمنية والتعافي من الكوارث . ويشمل المقرر على تطبيق عملي لمدة ثلاث ساعات أسبوعياً.</w:t>
            </w:r>
          </w:p>
          <w:p w:rsidR="00D32FCC" w:rsidRDefault="00D32FCC" w:rsidP="00F618BC">
            <w:pPr>
              <w:pStyle w:val="MyHeading2"/>
              <w:rPr>
                <w:rFonts w:hint="cs"/>
                <w:rtl/>
              </w:rPr>
            </w:pPr>
            <w:r>
              <w:rPr>
                <w:rtl/>
              </w:rPr>
              <w:t xml:space="preserve">متطلب سابق: </w:t>
            </w:r>
            <w:r>
              <w:rPr>
                <w:rFonts w:hint="cs"/>
                <w:rtl/>
              </w:rPr>
              <w:t>(0612213)</w:t>
            </w:r>
          </w:p>
        </w:tc>
      </w:tr>
    </w:tbl>
    <w:p w:rsidR="00D32FCC" w:rsidRDefault="00D32FCC" w:rsidP="00D32FCC">
      <w:pPr>
        <w:bidi/>
      </w:pPr>
    </w:p>
    <w:p w:rsidR="00D32FCC" w:rsidRDefault="00D32FCC" w:rsidP="00D32FCC">
      <w:pPr>
        <w:bidi/>
      </w:pPr>
    </w:p>
    <w:p w:rsidR="00D32FCC" w:rsidRDefault="00D32FCC" w:rsidP="00D32FCC">
      <w:pPr>
        <w:bidi/>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Pr>
      </w:pPr>
    </w:p>
    <w:p w:rsidR="00D32FCC" w:rsidRDefault="00D32FCC" w:rsidP="00D32FCC">
      <w:pPr>
        <w:bidi/>
      </w:pPr>
    </w:p>
    <w:p w:rsidR="00D32FCC" w:rsidRDefault="00D32FCC" w:rsidP="00D32FCC">
      <w:pPr>
        <w:bidi/>
      </w:pPr>
    </w:p>
    <w:tbl>
      <w:tblPr>
        <w:bidiVisual/>
        <w:tblW w:w="10966" w:type="dxa"/>
        <w:jc w:val="center"/>
        <w:tblInd w:w="7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482"/>
        <w:gridCol w:w="9484"/>
      </w:tblGrid>
      <w:tr w:rsidR="00D32FCC" w:rsidTr="00F618BC">
        <w:trPr>
          <w:cantSplit/>
          <w:trHeight w:val="145"/>
          <w:jc w:val="center"/>
        </w:trPr>
        <w:tc>
          <w:tcPr>
            <w:tcW w:w="1482" w:type="dxa"/>
          </w:tcPr>
          <w:p w:rsidR="00D32FCC" w:rsidRDefault="00D32FCC" w:rsidP="00F618BC">
            <w:pPr>
              <w:shd w:val="clear" w:color="auto" w:fill="E0E0E0"/>
              <w:jc w:val="center"/>
              <w:rPr>
                <w:rFonts w:cs="Simplified Arabic" w:hint="cs"/>
                <w:b/>
                <w:bCs/>
                <w:sz w:val="26"/>
                <w:szCs w:val="26"/>
                <w:lang w:bidi="ar-SA"/>
              </w:rPr>
            </w:pPr>
            <w:r>
              <w:rPr>
                <w:rFonts w:cs="Simplified Arabic"/>
                <w:b/>
                <w:bCs/>
                <w:sz w:val="26"/>
                <w:szCs w:val="26"/>
                <w:rtl/>
              </w:rPr>
              <w:lastRenderedPageBreak/>
              <w:t>رقم المادة</w:t>
            </w:r>
          </w:p>
        </w:tc>
        <w:tc>
          <w:tcPr>
            <w:tcW w:w="9484" w:type="dxa"/>
          </w:tcPr>
          <w:p w:rsidR="00D32FCC" w:rsidRDefault="00D32FCC" w:rsidP="00F618BC">
            <w:pPr>
              <w:shd w:val="clear" w:color="auto" w:fill="E0E0E0"/>
              <w:jc w:val="center"/>
              <w:rPr>
                <w:rFonts w:cs="Simplified Arabic"/>
                <w:b/>
                <w:bCs/>
                <w:sz w:val="26"/>
                <w:szCs w:val="26"/>
                <w:rtl/>
              </w:rPr>
            </w:pPr>
            <w:r>
              <w:rPr>
                <w:rFonts w:cs="Simplified Arabic"/>
                <w:b/>
                <w:bCs/>
                <w:sz w:val="26"/>
                <w:szCs w:val="26"/>
                <w:rtl/>
              </w:rPr>
              <w:t>اسم المادة ووصفها</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0613442</w:t>
            </w:r>
          </w:p>
        </w:tc>
        <w:tc>
          <w:tcPr>
            <w:tcW w:w="9484" w:type="dxa"/>
          </w:tcPr>
          <w:p w:rsidR="00D32FCC" w:rsidRDefault="00D32FCC" w:rsidP="00F618BC">
            <w:pPr>
              <w:pStyle w:val="MyHeading2"/>
              <w:rPr>
                <w:rFonts w:hint="cs"/>
                <w:shd w:val="clear" w:color="auto" w:fill="E6E6E6"/>
                <w:rtl/>
              </w:rPr>
            </w:pPr>
            <w:r>
              <w:rPr>
                <w:rFonts w:hint="cs"/>
                <w:shd w:val="clear" w:color="auto" w:fill="E6E6E6"/>
                <w:rtl/>
                <w:lang w:bidi="ar-JO"/>
              </w:rPr>
              <w:t xml:space="preserve">التجارة الالكترونية                </w:t>
            </w:r>
            <w:r w:rsidRPr="00416531">
              <w:t>Electronic Commerce</w:t>
            </w:r>
            <w:r>
              <w:t xml:space="preserve">                                                                                   </w:t>
            </w:r>
          </w:p>
          <w:p w:rsidR="00D32FCC" w:rsidRDefault="00D32FCC" w:rsidP="00D32FCC">
            <w:pPr>
              <w:numPr>
                <w:ilvl w:val="0"/>
                <w:numId w:val="1"/>
              </w:numPr>
              <w:bidi/>
              <w:ind w:right="0"/>
              <w:jc w:val="lowKashida"/>
              <w:rPr>
                <w:rFonts w:cs="Simplified Arabic" w:hint="cs"/>
              </w:rPr>
            </w:pPr>
            <w:r>
              <w:rPr>
                <w:rFonts w:cs="Simplified Arabic" w:hint="cs"/>
                <w:rtl/>
              </w:rPr>
              <w:t xml:space="preserve">تقدم هذه المادة الخبرة العملية والنظرية لمختلف تكنولوجيات التجارة الالكترونية واكتشاف مفاتيح القضايا الفنية المتعلقة بتطبيق التجارة الالكترونية. وتركز المادة على كيفية بناء مواقع تجارية على شبكة الانترنت باستخدام تكنولوجيات البرمجة الحديثة مثل </w:t>
            </w:r>
            <w:r>
              <w:rPr>
                <w:rFonts w:cs="Simplified Arabic"/>
              </w:rPr>
              <w:t xml:space="preserve"> ASP</w:t>
            </w:r>
            <w:r>
              <w:rPr>
                <w:rFonts w:cs="Simplified Arabic" w:hint="cs"/>
                <w:rtl/>
              </w:rPr>
              <w:t>و</w:t>
            </w:r>
            <w:r>
              <w:rPr>
                <w:rFonts w:cs="Simplified Arabic"/>
              </w:rPr>
              <w:t xml:space="preserve">JSP </w:t>
            </w:r>
            <w:r>
              <w:rPr>
                <w:rFonts w:cs="Simplified Arabic" w:hint="cs"/>
                <w:rtl/>
              </w:rPr>
              <w:t xml:space="preserve"> . سيقوم الطالب بتصميم وبناء موقع تجاري على شبكة الانترنت يتعامل مع قاعدة بيانات لمعالجة </w:t>
            </w:r>
            <w:proofErr w:type="spellStart"/>
            <w:r>
              <w:rPr>
                <w:rFonts w:cs="Simplified Arabic" w:hint="cs"/>
                <w:rtl/>
              </w:rPr>
              <w:t>الطلبيات</w:t>
            </w:r>
            <w:proofErr w:type="spellEnd"/>
            <w:r>
              <w:rPr>
                <w:rFonts w:cs="Simplified Arabic" w:hint="cs"/>
                <w:rtl/>
              </w:rPr>
              <w:t xml:space="preserve"> المباشرة . ويشتمل المقرر على تطبيق عملي لمدة ثلاث ساعات أسبوعيا .</w:t>
            </w:r>
          </w:p>
          <w:p w:rsidR="00D32FCC" w:rsidRDefault="00D32FCC" w:rsidP="00F618BC">
            <w:pPr>
              <w:pStyle w:val="MyHeading2"/>
              <w:rPr>
                <w:rFonts w:hint="cs"/>
                <w:shd w:val="clear" w:color="auto" w:fill="E6E6E6"/>
                <w:rtl/>
              </w:rPr>
            </w:pPr>
            <w:r>
              <w:rPr>
                <w:rtl/>
              </w:rPr>
              <w:t xml:space="preserve">متطلب سابق: </w:t>
            </w:r>
            <w:r>
              <w:rPr>
                <w:rFonts w:hint="cs"/>
                <w:rtl/>
              </w:rPr>
              <w:t>(0613341</w:t>
            </w:r>
            <w:r>
              <w:rPr>
                <w:rFonts w:hint="cs"/>
                <w:shd w:val="clear" w:color="auto" w:fill="E6E6E6"/>
                <w:rtl/>
              </w:rPr>
              <w:t>)</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0613453</w:t>
            </w:r>
          </w:p>
        </w:tc>
        <w:tc>
          <w:tcPr>
            <w:tcW w:w="9484" w:type="dxa"/>
          </w:tcPr>
          <w:p w:rsidR="00D32FCC" w:rsidRDefault="00D32FCC" w:rsidP="00F618BC">
            <w:pPr>
              <w:pStyle w:val="MyHeading2"/>
            </w:pPr>
            <w:r>
              <w:rPr>
                <w:rFonts w:hint="cs"/>
                <w:rtl/>
              </w:rPr>
              <w:t xml:space="preserve">استرجاع المعلومات </w:t>
            </w:r>
            <w:r w:rsidRPr="00416531">
              <w:t>Information Retrieval</w:t>
            </w:r>
            <w:r>
              <w:t xml:space="preserve">                                                                                                   </w:t>
            </w:r>
          </w:p>
          <w:p w:rsidR="00D32FCC" w:rsidRDefault="00D32FCC" w:rsidP="00F618BC">
            <w:pPr>
              <w:bidi/>
              <w:ind w:firstLine="17"/>
              <w:jc w:val="both"/>
              <w:rPr>
                <w:rFonts w:cs="Simplified Arabic" w:hint="cs"/>
                <w:rtl/>
              </w:rPr>
            </w:pPr>
            <w:r>
              <w:rPr>
                <w:rFonts w:cs="Simplified Arabic" w:hint="cs"/>
                <w:rtl/>
              </w:rPr>
              <w:t xml:space="preserve">تقدم هذه المادة مبادئ في تنظيم وتزويد الدخول إلى البيانات باستخدام التخزين </w:t>
            </w:r>
            <w:proofErr w:type="spellStart"/>
            <w:r>
              <w:rPr>
                <w:rFonts w:cs="Simplified Arabic" w:hint="cs"/>
                <w:rtl/>
              </w:rPr>
              <w:t>الاتوماتيكي</w:t>
            </w:r>
            <w:proofErr w:type="spellEnd"/>
            <w:r>
              <w:rPr>
                <w:rFonts w:cs="Simplified Arabic" w:hint="cs"/>
                <w:rtl/>
              </w:rPr>
              <w:t xml:space="preserve"> للبيانات وأنظمة الاسترجاع ، نماذج استرجاع النظم، اختيار لغة تراكيب البيانات، واجهات المستخدم، تقيم التطبيقات النصية متعددة الوسائط ويشتمل المقرر على تطبيق عملي لمدة ثلاث ساعات أسبوعيا.</w:t>
            </w:r>
          </w:p>
          <w:p w:rsidR="00D32FCC" w:rsidRDefault="00D32FCC" w:rsidP="00F618BC">
            <w:pPr>
              <w:pStyle w:val="MyHeading2"/>
              <w:rPr>
                <w:rFonts w:hint="cs"/>
                <w:rtl/>
                <w:lang w:bidi="ar-JO"/>
              </w:rPr>
            </w:pPr>
            <w:r>
              <w:rPr>
                <w:rtl/>
              </w:rPr>
              <w:t>متطلب سابق :</w:t>
            </w:r>
            <w:r>
              <w:rPr>
                <w:rFonts w:hint="cs"/>
                <w:rtl/>
              </w:rPr>
              <w:t>(</w:t>
            </w:r>
            <w:r>
              <w:rPr>
                <w:rtl/>
              </w:rPr>
              <w:t xml:space="preserve"> </w:t>
            </w:r>
            <w:r>
              <w:t>(0613313</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0613451</w:t>
            </w:r>
          </w:p>
        </w:tc>
        <w:tc>
          <w:tcPr>
            <w:tcW w:w="9484" w:type="dxa"/>
          </w:tcPr>
          <w:p w:rsidR="00D32FCC" w:rsidRDefault="00D32FCC" w:rsidP="00F618BC">
            <w:pPr>
              <w:pStyle w:val="MyHeading2"/>
              <w:rPr>
                <w:rFonts w:hint="cs"/>
                <w:rtl/>
                <w:lang w:eastAsia="en-US" w:bidi="ar-JO"/>
              </w:rPr>
            </w:pPr>
            <w:r>
              <w:rPr>
                <w:rFonts w:hint="cs"/>
                <w:rtl/>
              </w:rPr>
              <w:t xml:space="preserve">مستودعات البيانات والتنقيب عنها   </w:t>
            </w:r>
            <w:r w:rsidRPr="00416531">
              <w:t>Data Warehouse and Mining</w:t>
            </w:r>
            <w:r>
              <w:t xml:space="preserve">                                                                  </w:t>
            </w:r>
          </w:p>
          <w:p w:rsidR="00D32FCC" w:rsidRDefault="00D32FCC" w:rsidP="00F618BC">
            <w:pPr>
              <w:bidi/>
              <w:ind w:firstLine="17"/>
              <w:jc w:val="both"/>
              <w:rPr>
                <w:rFonts w:cs="Simplified Arabic" w:hint="cs"/>
                <w:rtl/>
              </w:rPr>
            </w:pPr>
            <w:r>
              <w:rPr>
                <w:rFonts w:cs="Simplified Arabic" w:hint="cs"/>
                <w:rtl/>
              </w:rPr>
              <w:t xml:space="preserve"> تقدم هذه المادة المبادئ والمكونات الرئيسية للهياكل المختلفة لمخازن البيانات . تحليل البيانات المتقدم والتصميم الأمثل لمخازن البيانات.مخازن البيانات وأدوات التحليل المباشر . تطبيق خوارزميات التنقيب عن البيانات لاسترجاع المعلومات المتخصصة وذات الأهمية أو استرجاع المعرفة عن البيانات المخزنة في مخازن البيانات .</w:t>
            </w:r>
          </w:p>
          <w:p w:rsidR="00D32FCC" w:rsidRDefault="00D32FCC" w:rsidP="00F618BC">
            <w:pPr>
              <w:pStyle w:val="MyHeading2"/>
              <w:rPr>
                <w:rFonts w:hint="cs"/>
                <w:rtl/>
                <w:lang w:eastAsia="en-US" w:bidi="ar-JO"/>
              </w:rPr>
            </w:pPr>
            <w:r>
              <w:rPr>
                <w:rtl/>
              </w:rPr>
              <w:t xml:space="preserve">متطلب سابق: </w:t>
            </w:r>
            <w:r>
              <w:rPr>
                <w:rFonts w:hint="cs"/>
                <w:rtl/>
              </w:rPr>
              <w:t>(0613313)</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0613455</w:t>
            </w:r>
          </w:p>
        </w:tc>
        <w:tc>
          <w:tcPr>
            <w:tcW w:w="9484" w:type="dxa"/>
          </w:tcPr>
          <w:p w:rsidR="00D32FCC" w:rsidRDefault="00D32FCC" w:rsidP="00F618BC">
            <w:pPr>
              <w:pStyle w:val="MyHeading2"/>
            </w:pPr>
            <w:r>
              <w:rPr>
                <w:rFonts w:hint="cs"/>
                <w:rtl/>
              </w:rPr>
              <w:t xml:space="preserve">النظم الخبيرة ودعم القرار </w:t>
            </w:r>
            <w:r w:rsidRPr="00416531">
              <w:t>Decision Support and Expert Systems</w:t>
            </w:r>
            <w:r>
              <w:t xml:space="preserve">                                                                </w:t>
            </w:r>
          </w:p>
          <w:p w:rsidR="00D32FCC" w:rsidRDefault="00D32FCC" w:rsidP="00F618BC">
            <w:pPr>
              <w:bidi/>
              <w:jc w:val="both"/>
              <w:rPr>
                <w:rFonts w:cs="Simplified Arabic" w:hint="cs"/>
                <w:rtl/>
              </w:rPr>
            </w:pPr>
            <w:r>
              <w:rPr>
                <w:rFonts w:cs="Simplified Arabic" w:hint="cs"/>
                <w:rtl/>
              </w:rPr>
              <w:t>تقدم هذه المادة توضيح للمجالات التي يمكن استخدام الحاسوب فيها لإدارة اتخاذ القرارا</w:t>
            </w:r>
            <w:r>
              <w:rPr>
                <w:rFonts w:cs="Simplified Arabic" w:hint="eastAsia"/>
                <w:rtl/>
              </w:rPr>
              <w:t>ت</w:t>
            </w:r>
            <w:r>
              <w:rPr>
                <w:rFonts w:cs="Simplified Arabic" w:hint="cs"/>
                <w:rtl/>
              </w:rPr>
              <w:t xml:space="preserve"> وتقيم البدائل.المكونات الوظيفية لنظم دعم القرار، نماذج القرار </w:t>
            </w:r>
            <w:proofErr w:type="spellStart"/>
            <w:r>
              <w:rPr>
                <w:rFonts w:cs="Simplified Arabic" w:hint="cs"/>
                <w:rtl/>
              </w:rPr>
              <w:t>ونمذجة</w:t>
            </w:r>
            <w:proofErr w:type="spellEnd"/>
            <w:r>
              <w:rPr>
                <w:rFonts w:cs="Simplified Arabic" w:hint="cs"/>
                <w:rtl/>
              </w:rPr>
              <w:t xml:space="preserve"> المستخدم النهائي. واجهة المستخدم في نظم دعم القرار وتخطيط وتطوير نظم دعم القرار. مفاهيم الأنظمة المرتكزة على المعرفة والنظم الخبيرة، مكونات النظم الخبيرة، اكتساب المعرفة،تطوير النظم باستخدام أدوات تجارية اشتقاق المعرفة من البيانات. أهمية المجموعات والنظم إدارة التوثيق لاتخاذ القرار.</w:t>
            </w:r>
          </w:p>
          <w:p w:rsidR="00D32FCC" w:rsidRDefault="00D32FCC" w:rsidP="00F618BC">
            <w:pPr>
              <w:pStyle w:val="MyHeading2"/>
              <w:rPr>
                <w:rFonts w:hint="cs"/>
                <w:rtl/>
              </w:rPr>
            </w:pPr>
            <w:r>
              <w:rPr>
                <w:rtl/>
              </w:rPr>
              <w:t xml:space="preserve">متطلب سابق: </w:t>
            </w:r>
            <w:r>
              <w:rPr>
                <w:rFonts w:hint="cs"/>
                <w:rtl/>
              </w:rPr>
              <w:t>(0612342)</w:t>
            </w:r>
          </w:p>
        </w:tc>
      </w:tr>
    </w:tbl>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tl/>
        </w:rPr>
      </w:pPr>
    </w:p>
    <w:p w:rsidR="00D32FCC" w:rsidRDefault="00D32FCC" w:rsidP="00D32FCC">
      <w:pPr>
        <w:bidi/>
        <w:rPr>
          <w:rFonts w:hint="cs"/>
        </w:rPr>
      </w:pPr>
    </w:p>
    <w:tbl>
      <w:tblPr>
        <w:bidiVisual/>
        <w:tblW w:w="10966" w:type="dxa"/>
        <w:jc w:val="center"/>
        <w:tblInd w:w="7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482"/>
        <w:gridCol w:w="9484"/>
      </w:tblGrid>
      <w:tr w:rsidR="00D32FCC" w:rsidTr="00F618BC">
        <w:trPr>
          <w:cantSplit/>
          <w:trHeight w:val="145"/>
          <w:jc w:val="center"/>
        </w:trPr>
        <w:tc>
          <w:tcPr>
            <w:tcW w:w="1482" w:type="dxa"/>
          </w:tcPr>
          <w:p w:rsidR="00D32FCC" w:rsidRDefault="00D32FCC" w:rsidP="00F618BC">
            <w:pPr>
              <w:shd w:val="clear" w:color="auto" w:fill="E0E0E0"/>
              <w:jc w:val="center"/>
              <w:rPr>
                <w:rFonts w:cs="Simplified Arabic" w:hint="cs"/>
                <w:b/>
                <w:bCs/>
                <w:sz w:val="26"/>
                <w:szCs w:val="26"/>
                <w:lang w:bidi="ar-SA"/>
              </w:rPr>
            </w:pPr>
            <w:r>
              <w:rPr>
                <w:rFonts w:cs="Simplified Arabic"/>
                <w:b/>
                <w:bCs/>
                <w:sz w:val="26"/>
                <w:szCs w:val="26"/>
                <w:rtl/>
              </w:rPr>
              <w:t>رقم المادة</w:t>
            </w:r>
          </w:p>
        </w:tc>
        <w:tc>
          <w:tcPr>
            <w:tcW w:w="9484" w:type="dxa"/>
          </w:tcPr>
          <w:p w:rsidR="00D32FCC" w:rsidRDefault="00D32FCC" w:rsidP="00F618BC">
            <w:pPr>
              <w:shd w:val="clear" w:color="auto" w:fill="E0E0E0"/>
              <w:jc w:val="center"/>
              <w:rPr>
                <w:rFonts w:cs="Simplified Arabic"/>
                <w:b/>
                <w:bCs/>
                <w:sz w:val="26"/>
                <w:szCs w:val="26"/>
                <w:rtl/>
              </w:rPr>
            </w:pPr>
            <w:r>
              <w:rPr>
                <w:rFonts w:cs="Simplified Arabic"/>
                <w:b/>
                <w:bCs/>
                <w:sz w:val="26"/>
                <w:szCs w:val="26"/>
                <w:rtl/>
              </w:rPr>
              <w:t>اسم المادة ووصفها</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lastRenderedPageBreak/>
              <w:t>0613490</w:t>
            </w:r>
          </w:p>
        </w:tc>
        <w:tc>
          <w:tcPr>
            <w:tcW w:w="9484" w:type="dxa"/>
          </w:tcPr>
          <w:p w:rsidR="00D32FCC" w:rsidRPr="00DF7199" w:rsidRDefault="00D32FCC" w:rsidP="00F618BC">
            <w:pPr>
              <w:pStyle w:val="MyHeading2"/>
              <w:rPr>
                <w:rFonts w:hint="cs"/>
                <w:rtl/>
                <w:lang w:bidi="ar-JO"/>
              </w:rPr>
            </w:pPr>
            <w:r w:rsidRPr="00DF7199">
              <w:rPr>
                <w:rFonts w:hint="cs"/>
                <w:rtl/>
              </w:rPr>
              <w:t xml:space="preserve">مشروع تخرج </w:t>
            </w:r>
            <w:r w:rsidRPr="00DF7199">
              <w:rPr>
                <w:rtl/>
              </w:rPr>
              <w:t>–</w:t>
            </w:r>
            <w:r w:rsidRPr="00DF7199">
              <w:rPr>
                <w:rFonts w:hint="cs"/>
                <w:rtl/>
              </w:rPr>
              <w:t xml:space="preserve"> </w:t>
            </w:r>
            <w:r w:rsidRPr="00DF7199">
              <w:rPr>
                <w:rFonts w:hint="cs"/>
                <w:rtl/>
                <w:lang w:bidi="ar-JO"/>
              </w:rPr>
              <w:t>نظم المعلومات الحاسوبية</w:t>
            </w:r>
            <w:r w:rsidRPr="00DF7199">
              <w:rPr>
                <w:rFonts w:hint="cs"/>
                <w:rtl/>
              </w:rPr>
              <w:t xml:space="preserve"> </w:t>
            </w:r>
            <w:r>
              <w:rPr>
                <w:rFonts w:hint="cs"/>
                <w:rtl/>
              </w:rPr>
              <w:t xml:space="preserve">  </w:t>
            </w:r>
            <w:r>
              <w:rPr>
                <w:rFonts w:hint="cs"/>
                <w:rtl/>
                <w:lang w:bidi="ar-JO"/>
              </w:rPr>
              <w:t xml:space="preserve">  </w:t>
            </w:r>
            <w:r>
              <w:rPr>
                <w:rFonts w:hint="cs"/>
                <w:rtl/>
              </w:rPr>
              <w:t xml:space="preserve">      </w:t>
            </w:r>
            <w:r w:rsidRPr="00DF7199">
              <w:rPr>
                <w:rFonts w:hint="cs"/>
                <w:rtl/>
              </w:rPr>
              <w:t xml:space="preserve"> </w:t>
            </w:r>
            <w:r w:rsidRPr="00DF7199">
              <w:t>Graduation Project – Computer Information Systems</w:t>
            </w:r>
            <w:r w:rsidRPr="00DF7199">
              <w:rPr>
                <w:rFonts w:hint="cs"/>
                <w:rtl/>
              </w:rPr>
              <w:t xml:space="preserve"> </w:t>
            </w:r>
            <w:r w:rsidRPr="00DF7199">
              <w:rPr>
                <w:rFonts w:hint="cs"/>
                <w:rtl/>
                <w:lang w:bidi="ar-JO"/>
              </w:rPr>
              <w:t xml:space="preserve"> </w:t>
            </w:r>
          </w:p>
          <w:p w:rsidR="00D32FCC" w:rsidRDefault="00D32FCC" w:rsidP="00F618BC">
            <w:pPr>
              <w:bidi/>
              <w:jc w:val="lowKashida"/>
              <w:rPr>
                <w:rFonts w:cs="Simplified Arabic" w:hint="cs"/>
                <w:rtl/>
              </w:rPr>
            </w:pPr>
            <w:r>
              <w:rPr>
                <w:rFonts w:cs="Simplified Arabic" w:hint="cs"/>
                <w:rtl/>
              </w:rPr>
              <w:t>تقدم هذه المادة تطوير تطبيق في المجالات التجارية أو الإدارية أو غيرها. ويستخدم الطالب لغات البرمجة التي تعلمها خلال دراسته أو برمجيات قواعد البيانات أو برمجية الانترنت والتجارة الالكترونية. و في نهاية الفصل يقوم الطالب أو فريق المشروع بتقديم عرض للمشروع خلال جلسة مناقشة أمام لجنة من أعضاء مجلس القسم بالإضافة إلى مشرف المشروع.</w:t>
            </w:r>
          </w:p>
          <w:p w:rsidR="00D32FCC" w:rsidRDefault="00D32FCC" w:rsidP="00F618BC">
            <w:pPr>
              <w:pStyle w:val="MyHeading2"/>
              <w:rPr>
                <w:rFonts w:hint="cs"/>
                <w:rtl/>
              </w:rPr>
            </w:pPr>
            <w:r>
              <w:rPr>
                <w:rtl/>
              </w:rPr>
              <w:t xml:space="preserve">متطلب سابق: </w:t>
            </w:r>
            <w:r>
              <w:rPr>
                <w:rFonts w:hint="cs"/>
                <w:rtl/>
              </w:rPr>
              <w:t>(إنهاء 90 س.م.)</w:t>
            </w:r>
          </w:p>
        </w:tc>
      </w:tr>
      <w:tr w:rsidR="00D32FCC" w:rsidTr="00F618BC">
        <w:trPr>
          <w:cantSplit/>
          <w:trHeight w:val="145"/>
          <w:jc w:val="center"/>
        </w:trPr>
        <w:tc>
          <w:tcPr>
            <w:tcW w:w="1482" w:type="dxa"/>
          </w:tcPr>
          <w:p w:rsidR="00D32FCC" w:rsidRDefault="00D32FCC" w:rsidP="00F618BC">
            <w:pPr>
              <w:pStyle w:val="MyHeading2"/>
              <w:rPr>
                <w:rFonts w:hint="cs"/>
                <w:rtl/>
              </w:rPr>
            </w:pPr>
            <w:r>
              <w:rPr>
                <w:rFonts w:hint="cs"/>
                <w:rtl/>
              </w:rPr>
              <w:t>0613491</w:t>
            </w:r>
          </w:p>
        </w:tc>
        <w:tc>
          <w:tcPr>
            <w:tcW w:w="9484" w:type="dxa"/>
          </w:tcPr>
          <w:p w:rsidR="00D32FCC" w:rsidRDefault="00D32FCC" w:rsidP="00F618BC">
            <w:pPr>
              <w:pStyle w:val="MyHeading2"/>
            </w:pPr>
            <w:r>
              <w:rPr>
                <w:rtl/>
              </w:rPr>
              <w:t xml:space="preserve">موضوعات خاصة في </w:t>
            </w:r>
            <w:r>
              <w:rPr>
                <w:rFonts w:hint="cs"/>
                <w:rtl/>
              </w:rPr>
              <w:t xml:space="preserve">نظم المعلومات الحاسوبية </w:t>
            </w:r>
            <w:r w:rsidRPr="00FA4EA3">
              <w:t>Special Topics in Computer Information System</w:t>
            </w:r>
            <w:r>
              <w:t xml:space="preserve">                   </w:t>
            </w:r>
          </w:p>
          <w:p w:rsidR="00D32FCC" w:rsidRPr="001D5EBD" w:rsidRDefault="00D32FCC" w:rsidP="00F618BC">
            <w:pPr>
              <w:bidi/>
              <w:jc w:val="lowKashida"/>
              <w:rPr>
                <w:rFonts w:cs="Simplified Arabic"/>
                <w:rtl/>
              </w:rPr>
            </w:pPr>
            <w:r w:rsidRPr="001D5EBD">
              <w:rPr>
                <w:rFonts w:cs="Simplified Arabic"/>
                <w:rtl/>
              </w:rPr>
              <w:t>المواضيع تحدد من قبل مدرس الم</w:t>
            </w:r>
            <w:r w:rsidRPr="001D5EBD">
              <w:rPr>
                <w:rFonts w:cs="Simplified Arabic" w:hint="cs"/>
                <w:rtl/>
              </w:rPr>
              <w:t>ادة</w:t>
            </w:r>
            <w:r w:rsidRPr="001D5EBD">
              <w:rPr>
                <w:rFonts w:cs="Simplified Arabic"/>
                <w:rtl/>
              </w:rPr>
              <w:t xml:space="preserve"> في بداية كل فصل دراسي.</w:t>
            </w:r>
          </w:p>
          <w:p w:rsidR="00D32FCC" w:rsidRDefault="00D32FCC" w:rsidP="00F618BC">
            <w:pPr>
              <w:pStyle w:val="MyHeading2"/>
              <w:rPr>
                <w:rFonts w:hint="cs"/>
                <w:rtl/>
              </w:rPr>
            </w:pPr>
            <w:r>
              <w:rPr>
                <w:rtl/>
              </w:rPr>
              <w:t>متطلب سابق:</w:t>
            </w:r>
            <w:r>
              <w:rPr>
                <w:rFonts w:hint="cs"/>
                <w:rtl/>
              </w:rPr>
              <w:t>(موافقة القسم)</w:t>
            </w:r>
          </w:p>
        </w:tc>
      </w:tr>
    </w:tbl>
    <w:p w:rsidR="00D32FCC" w:rsidRDefault="00D32FCC" w:rsidP="00D32FCC">
      <w:pPr>
        <w:jc w:val="center"/>
        <w:rPr>
          <w:b/>
          <w:bCs/>
        </w:rPr>
      </w:pPr>
    </w:p>
    <w:p w:rsidR="00D32FCC" w:rsidRDefault="00D32FCC" w:rsidP="00D32FCC"/>
    <w:p w:rsidR="00AB3C5E" w:rsidRDefault="00AB3C5E"/>
    <w:sectPr w:rsidR="00AB3C5E" w:rsidSect="005029E4">
      <w:footerReference w:type="even" r:id="rId5"/>
      <w:footerReference w:type="default" r:id="rId6"/>
      <w:pgSz w:w="11906" w:h="16838" w:code="9"/>
      <w:pgMar w:top="180" w:right="1304" w:bottom="1134" w:left="130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E4" w:rsidRDefault="00D32FC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029E4" w:rsidRDefault="00D32FC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9E4" w:rsidRDefault="00D32FC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5029E4" w:rsidRDefault="00D32FCC">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1A05"/>
    <w:multiLevelType w:val="hybridMultilevel"/>
    <w:tmpl w:val="D780ED08"/>
    <w:lvl w:ilvl="0" w:tplc="C93227F2">
      <w:numFmt w:val="bullet"/>
      <w:lvlText w:val="-"/>
      <w:lvlJc w:val="left"/>
      <w:pPr>
        <w:tabs>
          <w:tab w:val="num" w:pos="26"/>
        </w:tabs>
        <w:ind w:left="26" w:right="26" w:hanging="360"/>
      </w:pPr>
      <w:rPr>
        <w:rFonts w:ascii="Times New Roman" w:eastAsia="Times New Roman" w:hAnsi="Times New Roman" w:cs="Simplified Arabic" w:hint="default"/>
        <w:b/>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32FCC"/>
    <w:rsid w:val="00AB3C5E"/>
    <w:rsid w:val="00D32F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CC"/>
    <w:pPr>
      <w:spacing w:after="0" w:line="240" w:lineRule="auto"/>
    </w:pPr>
    <w:rPr>
      <w:rFonts w:ascii="Times New Roman" w:eastAsia="Times New Roman" w:hAnsi="Times New Roman" w:cs="Times New Roman"/>
      <w:sz w:val="24"/>
      <w:szCs w:val="24"/>
      <w:lang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32FCC"/>
    <w:pPr>
      <w:tabs>
        <w:tab w:val="center" w:pos="4153"/>
        <w:tab w:val="right" w:pos="8306"/>
      </w:tabs>
    </w:pPr>
  </w:style>
  <w:style w:type="character" w:customStyle="1" w:styleId="Char">
    <w:name w:val="تذييل صفحة Char"/>
    <w:basedOn w:val="a0"/>
    <w:link w:val="a3"/>
    <w:rsid w:val="00D32FCC"/>
    <w:rPr>
      <w:rFonts w:ascii="Times New Roman" w:eastAsia="Times New Roman" w:hAnsi="Times New Roman" w:cs="Times New Roman"/>
      <w:sz w:val="24"/>
      <w:szCs w:val="24"/>
      <w:lang w:bidi="ar-JO"/>
    </w:rPr>
  </w:style>
  <w:style w:type="character" w:styleId="a4">
    <w:name w:val="page number"/>
    <w:basedOn w:val="a0"/>
    <w:rsid w:val="00D32FCC"/>
  </w:style>
  <w:style w:type="paragraph" w:customStyle="1" w:styleId="MyHeading2">
    <w:name w:val="My Heading 2"/>
    <w:basedOn w:val="a"/>
    <w:autoRedefine/>
    <w:rsid w:val="00D32FCC"/>
    <w:pPr>
      <w:shd w:val="clear" w:color="auto" w:fill="E6E6E6"/>
      <w:bidi/>
      <w:spacing w:before="240" w:after="120"/>
      <w:ind w:left="179" w:right="6"/>
    </w:pPr>
    <w:rPr>
      <w:rFonts w:cs="Simplified Arabic"/>
      <w:b/>
      <w:bCs/>
      <w:sz w:val="22"/>
      <w:szCs w:val="2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dc:creator>
  <cp:lastModifiedBy>AHU</cp:lastModifiedBy>
  <cp:revision>1</cp:revision>
  <dcterms:created xsi:type="dcterms:W3CDTF">2015-11-09T10:38:00Z</dcterms:created>
  <dcterms:modified xsi:type="dcterms:W3CDTF">2015-11-09T10:39:00Z</dcterms:modified>
</cp:coreProperties>
</file>